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F7" w:rsidRPr="005478AC" w:rsidRDefault="005478AC" w:rsidP="005478AC">
      <w:pPr>
        <w:ind w:left="-270"/>
        <w:rPr>
          <w:rFonts w:asciiTheme="majorHAnsi" w:hAnsiTheme="majorHAnsi"/>
          <w:b/>
          <w:sz w:val="24"/>
          <w:szCs w:val="24"/>
          <w:lang w:val="es-AR"/>
        </w:rPr>
      </w:pPr>
      <w:r>
        <w:rPr>
          <w:rFonts w:asciiTheme="majorHAnsi" w:hAnsiTheme="majorHAnsi"/>
          <w:b/>
          <w:sz w:val="24"/>
          <w:szCs w:val="24"/>
          <w:lang w:val="es-AR"/>
        </w:rPr>
        <w:t>Me llamo______________________</w:t>
      </w:r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____ </w:t>
      </w:r>
      <w:proofErr w:type="gramStart"/>
      <w:r w:rsidRPr="005478AC">
        <w:rPr>
          <w:rFonts w:asciiTheme="majorHAnsi" w:hAnsiTheme="majorHAnsi"/>
          <w:b/>
          <w:sz w:val="24"/>
          <w:szCs w:val="24"/>
          <w:lang w:val="es-AR"/>
        </w:rPr>
        <w:t>Español</w:t>
      </w:r>
      <w:proofErr w:type="gram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 2 </w:t>
      </w:r>
      <w:proofErr w:type="spellStart"/>
      <w:r w:rsidRPr="005478AC">
        <w:rPr>
          <w:rFonts w:asciiTheme="majorHAnsi" w:hAnsiTheme="majorHAnsi"/>
          <w:b/>
          <w:sz w:val="24"/>
          <w:szCs w:val="24"/>
          <w:lang w:val="es-AR"/>
        </w:rPr>
        <w:t>Subjunctive</w:t>
      </w:r>
      <w:proofErr w:type="spell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 </w:t>
      </w:r>
      <w:proofErr w:type="spellStart"/>
      <w:r w:rsidRPr="005478AC">
        <w:rPr>
          <w:rFonts w:asciiTheme="majorHAnsi" w:hAnsiTheme="majorHAnsi"/>
          <w:b/>
          <w:sz w:val="24"/>
          <w:szCs w:val="24"/>
          <w:lang w:val="es-AR"/>
        </w:rPr>
        <w:t>Keys</w:t>
      </w:r>
      <w:proofErr w:type="spell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 and </w:t>
      </w:r>
      <w:proofErr w:type="spellStart"/>
      <w:r w:rsidRPr="005478AC">
        <w:rPr>
          <w:rFonts w:asciiTheme="majorHAnsi" w:hAnsiTheme="majorHAnsi"/>
          <w:b/>
          <w:sz w:val="24"/>
          <w:szCs w:val="24"/>
          <w:lang w:val="es-AR"/>
        </w:rPr>
        <w:t>Structures</w:t>
      </w:r>
      <w:proofErr w:type="spell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s-AR"/>
        </w:rPr>
        <w:t>¡</w:t>
      </w:r>
      <w:r w:rsidRPr="005478AC">
        <w:rPr>
          <w:rFonts w:asciiTheme="majorHAnsi" w:hAnsiTheme="majorHAnsi"/>
          <w:b/>
          <w:sz w:val="24"/>
          <w:szCs w:val="24"/>
          <w:lang w:val="es-AR"/>
        </w:rPr>
        <w:t>Las llaves del subjuntivo!</w:t>
      </w:r>
    </w:p>
    <w:p w:rsidR="00816410" w:rsidRPr="00F91970" w:rsidRDefault="00816410">
      <w:pPr>
        <w:rPr>
          <w:rFonts w:asciiTheme="majorHAnsi" w:hAnsiTheme="majorHAnsi"/>
          <w:szCs w:val="24"/>
        </w:rPr>
      </w:pPr>
      <w:r w:rsidRPr="00F91970">
        <w:rPr>
          <w:rFonts w:asciiTheme="majorHAnsi" w:hAnsiTheme="majorHAnsi"/>
          <w:szCs w:val="24"/>
        </w:rPr>
        <w:t>The subjunctive is formed using this sentence structure:</w:t>
      </w:r>
    </w:p>
    <w:p w:rsidR="00816410" w:rsidRPr="00F91970" w:rsidRDefault="008D57E9" w:rsidP="008D57E9">
      <w:pPr>
        <w:spacing w:line="240" w:lineRule="auto"/>
        <w:contextualSpacing/>
        <w:rPr>
          <w:sz w:val="28"/>
          <w:szCs w:val="44"/>
        </w:rPr>
      </w:pPr>
      <w:r w:rsidRPr="00F91970">
        <w:rPr>
          <w:noProof/>
          <w:sz w:val="14"/>
        </w:rPr>
        <w:drawing>
          <wp:anchor distT="0" distB="0" distL="114300" distR="114300" simplePos="0" relativeHeight="251659264" behindDoc="1" locked="0" layoutInCell="1" allowOverlap="1" wp14:anchorId="3FADBD2B" wp14:editId="073F0300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438150" cy="350520"/>
            <wp:effectExtent l="0" t="0" r="0" b="0"/>
            <wp:wrapTight wrapText="bothSides">
              <wp:wrapPolygon edited="0">
                <wp:start x="0" y="0"/>
                <wp:lineTo x="0" y="19957"/>
                <wp:lineTo x="20661" y="19957"/>
                <wp:lineTo x="20661" y="0"/>
                <wp:lineTo x="0" y="0"/>
              </wp:wrapPolygon>
            </wp:wrapTight>
            <wp:docPr id="7174" name="Picture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40" w:rsidRPr="00F91970">
        <w:rPr>
          <w:sz w:val="28"/>
          <w:szCs w:val="44"/>
        </w:rPr>
        <w:t>KEY</w:t>
      </w:r>
      <w:r w:rsidRPr="00F91970">
        <w:rPr>
          <w:sz w:val="28"/>
          <w:szCs w:val="44"/>
        </w:rPr>
        <w:t xml:space="preserve"> /TRIGGER</w:t>
      </w:r>
      <w:r w:rsidR="00816410" w:rsidRPr="00F91970">
        <w:rPr>
          <w:sz w:val="28"/>
          <w:szCs w:val="44"/>
        </w:rPr>
        <w:t xml:space="preserve"> VERB + </w:t>
      </w:r>
      <w:r w:rsidR="005478AC" w:rsidRPr="00F91970">
        <w:rPr>
          <w:sz w:val="28"/>
          <w:szCs w:val="44"/>
        </w:rPr>
        <w:t xml:space="preserve">     </w:t>
      </w:r>
      <w:r w:rsidR="00816410" w:rsidRPr="00F91970">
        <w:rPr>
          <w:sz w:val="28"/>
          <w:szCs w:val="44"/>
        </w:rPr>
        <w:t xml:space="preserve"> </w:t>
      </w:r>
      <w:proofErr w:type="gramStart"/>
      <w:r w:rsidR="00816410" w:rsidRPr="00F91970">
        <w:rPr>
          <w:sz w:val="28"/>
          <w:szCs w:val="44"/>
        </w:rPr>
        <w:t>QUE  +</w:t>
      </w:r>
      <w:proofErr w:type="gramEnd"/>
      <w:r w:rsidR="00816410" w:rsidRPr="00F91970">
        <w:rPr>
          <w:sz w:val="28"/>
          <w:szCs w:val="44"/>
        </w:rPr>
        <w:t xml:space="preserve">  </w:t>
      </w:r>
      <w:r w:rsidR="005478AC" w:rsidRPr="00F91970">
        <w:rPr>
          <w:sz w:val="28"/>
          <w:szCs w:val="44"/>
        </w:rPr>
        <w:t xml:space="preserve">   </w:t>
      </w:r>
      <w:r w:rsidR="00816410" w:rsidRPr="00F91970">
        <w:rPr>
          <w:sz w:val="28"/>
          <w:szCs w:val="44"/>
        </w:rPr>
        <w:t>VERB IN THE SUBJUNCTIVE</w:t>
      </w:r>
    </w:p>
    <w:p w:rsidR="00816410" w:rsidRPr="00F91970" w:rsidRDefault="00816410" w:rsidP="00816410">
      <w:pPr>
        <w:spacing w:line="240" w:lineRule="auto"/>
        <w:contextualSpacing/>
        <w:rPr>
          <w:szCs w:val="32"/>
        </w:rPr>
      </w:pPr>
      <w:r w:rsidRPr="00F91970">
        <w:rPr>
          <w:szCs w:val="32"/>
        </w:rPr>
        <w:t xml:space="preserve"> (CONJUGATED FOR SUBJECT A)</w:t>
      </w:r>
      <w:r w:rsidR="008D57E9" w:rsidRPr="00F91970">
        <w:rPr>
          <w:szCs w:val="32"/>
        </w:rPr>
        <w:t xml:space="preserve">                </w:t>
      </w:r>
      <w:r w:rsidRPr="00F91970">
        <w:rPr>
          <w:szCs w:val="32"/>
        </w:rPr>
        <w:t xml:space="preserve">  </w:t>
      </w:r>
      <w:r w:rsidR="005478AC" w:rsidRPr="00F91970">
        <w:rPr>
          <w:szCs w:val="32"/>
        </w:rPr>
        <w:t xml:space="preserve">     </w:t>
      </w:r>
      <w:r w:rsidRPr="00F91970">
        <w:rPr>
          <w:szCs w:val="32"/>
        </w:rPr>
        <w:t xml:space="preserve"> (CONJUGATED FOR SUBJECT B)</w:t>
      </w:r>
    </w:p>
    <w:p w:rsidR="00816410" w:rsidRDefault="00816410" w:rsidP="00816410">
      <w:pPr>
        <w:spacing w:line="240" w:lineRule="auto"/>
        <w:contextualSpacing/>
      </w:pPr>
    </w:p>
    <w:p w:rsidR="00DA1B94" w:rsidRPr="005478AC" w:rsidRDefault="008D57E9" w:rsidP="005478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KEYS:</w:t>
      </w:r>
    </w:p>
    <w:p w:rsidR="00CC119F" w:rsidRPr="006B0455" w:rsidRDefault="00CC119F" w:rsidP="00816410">
      <w:pPr>
        <w:spacing w:line="240" w:lineRule="auto"/>
        <w:contextualSpacing/>
        <w:rPr>
          <w:b/>
        </w:rPr>
        <w:sectPr w:rsidR="00CC119F" w:rsidRPr="006B0455" w:rsidSect="005478AC">
          <w:pgSz w:w="12240" w:h="15840"/>
          <w:pgMar w:top="450" w:right="540" w:bottom="720" w:left="900" w:header="720" w:footer="720" w:gutter="0"/>
          <w:cols w:space="720"/>
          <w:docGrid w:linePitch="360"/>
        </w:sectPr>
      </w:pP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lastRenderedPageBreak/>
        <w:t>WILL AND INFLUENCE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aconsejar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advise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desear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desire/wish that</w:t>
      </w:r>
    </w:p>
    <w:p w:rsidR="00DA1B94" w:rsidRPr="00070220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AR"/>
        </w:rPr>
      </w:pPr>
      <w:r w:rsidRPr="00070220">
        <w:rPr>
          <w:rFonts w:asciiTheme="majorHAnsi" w:eastAsia="Times New Roman" w:hAnsiTheme="majorHAnsi" w:cs="Arial"/>
          <w:b/>
          <w:lang w:val="es-AR"/>
        </w:rPr>
        <w:t>exigir que</w:t>
      </w:r>
      <w:r w:rsidR="00070220" w:rsidRPr="00070220">
        <w:rPr>
          <w:rFonts w:asciiTheme="majorHAnsi" w:eastAsia="Times New Roman" w:hAnsiTheme="majorHAnsi" w:cs="Arial"/>
          <w:b/>
          <w:lang w:val="es-AR"/>
        </w:rPr>
        <w:t>(exijo):</w:t>
      </w:r>
      <w:r w:rsidRPr="00070220">
        <w:rPr>
          <w:rFonts w:asciiTheme="majorHAnsi" w:eastAsia="Times New Roman" w:hAnsiTheme="majorHAnsi" w:cs="Arial"/>
          <w:b/>
          <w:lang w:val="es-AR"/>
        </w:rPr>
        <w:t xml:space="preserve"> </w:t>
      </w:r>
      <w:r w:rsidRPr="00070220">
        <w:rPr>
          <w:rFonts w:asciiTheme="majorHAnsi" w:eastAsia="Times New Roman" w:hAnsiTheme="majorHAnsi" w:cs="Arial"/>
          <w:lang w:val="es-AR"/>
        </w:rPr>
        <w:t xml:space="preserve">to </w:t>
      </w:r>
      <w:proofErr w:type="spellStart"/>
      <w:r w:rsidRPr="00070220">
        <w:rPr>
          <w:rFonts w:asciiTheme="majorHAnsi" w:eastAsia="Times New Roman" w:hAnsiTheme="majorHAnsi" w:cs="Arial"/>
          <w:lang w:val="es-AR"/>
        </w:rPr>
        <w:t>demand</w:t>
      </w:r>
      <w:proofErr w:type="spellEnd"/>
      <w:r w:rsidRPr="00070220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070220">
        <w:rPr>
          <w:rFonts w:asciiTheme="majorHAnsi" w:eastAsia="Times New Roman" w:hAnsiTheme="majorHAnsi" w:cs="Arial"/>
          <w:lang w:val="es-AR"/>
        </w:rPr>
        <w:t>that</w:t>
      </w:r>
      <w:proofErr w:type="spellEnd"/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insistir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en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to insist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mandar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order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necesitar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need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pedir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request (ask)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preferir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prefer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prohibir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prohibit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querer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want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recomendar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>) que</w:t>
      </w:r>
      <w:r w:rsidRPr="005478AC">
        <w:rPr>
          <w:rFonts w:asciiTheme="majorHAnsi" w:eastAsia="Times New Roman" w:hAnsiTheme="majorHAnsi" w:cs="Arial"/>
        </w:rPr>
        <w:t>: to recommend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rogar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o:ue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beg/plead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sugerir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suggest that</w:t>
      </w:r>
    </w:p>
    <w:p w:rsidR="00DA1B94" w:rsidRPr="005478AC" w:rsidRDefault="00070220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b/>
        </w:rPr>
        <w:t xml:space="preserve">(me, </w:t>
      </w:r>
      <w:proofErr w:type="spellStart"/>
      <w:r>
        <w:rPr>
          <w:rFonts w:asciiTheme="majorHAnsi" w:eastAsia="Times New Roman" w:hAnsiTheme="majorHAnsi" w:cs="Arial"/>
          <w:b/>
        </w:rPr>
        <w:t>te</w:t>
      </w:r>
      <w:proofErr w:type="spellEnd"/>
      <w:r>
        <w:rPr>
          <w:rFonts w:asciiTheme="majorHAnsi" w:eastAsia="Times New Roman" w:hAnsiTheme="majorHAnsi" w:cs="Arial"/>
          <w:b/>
        </w:rPr>
        <w:t xml:space="preserve">, le </w:t>
      </w:r>
      <w:proofErr w:type="spellStart"/>
      <w:r>
        <w:rPr>
          <w:rFonts w:asciiTheme="majorHAnsi" w:eastAsia="Times New Roman" w:hAnsiTheme="majorHAnsi" w:cs="Arial"/>
          <w:b/>
        </w:rPr>
        <w:t>etc</w:t>
      </w:r>
      <w:proofErr w:type="spellEnd"/>
      <w:r>
        <w:rPr>
          <w:rFonts w:asciiTheme="majorHAnsi" w:eastAsia="Times New Roman" w:hAnsiTheme="majorHAnsi" w:cs="Arial"/>
          <w:b/>
        </w:rPr>
        <w:t xml:space="preserve">) </w:t>
      </w:r>
      <w:proofErr w:type="spellStart"/>
      <w:r>
        <w:rPr>
          <w:rFonts w:asciiTheme="majorHAnsi" w:eastAsia="Times New Roman" w:hAnsiTheme="majorHAnsi" w:cs="Arial"/>
          <w:b/>
        </w:rPr>
        <w:t>importa</w:t>
      </w:r>
      <w:proofErr w:type="spellEnd"/>
      <w:r>
        <w:rPr>
          <w:rFonts w:asciiTheme="majorHAnsi" w:eastAsia="Times New Roman" w:hAnsiTheme="majorHAnsi" w:cs="Arial"/>
          <w:b/>
        </w:rPr>
        <w:t xml:space="preserve"> </w:t>
      </w:r>
      <w:r w:rsidR="00DA1B94" w:rsidRPr="005478AC">
        <w:rPr>
          <w:rFonts w:asciiTheme="majorHAnsi" w:eastAsia="Times New Roman" w:hAnsiTheme="majorHAnsi" w:cs="Arial"/>
          <w:b/>
        </w:rPr>
        <w:t xml:space="preserve">que: </w:t>
      </w:r>
      <w:r w:rsidR="00DA1B94" w:rsidRPr="005478AC">
        <w:rPr>
          <w:rFonts w:asciiTheme="majorHAnsi" w:eastAsia="Times New Roman" w:hAnsiTheme="majorHAnsi" w:cs="Arial"/>
        </w:rPr>
        <w:t>to matter (to someone) that</w:t>
      </w: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</w:p>
    <w:p w:rsidR="00CC119F" w:rsidRPr="005478AC" w:rsidRDefault="00CC119F" w:rsidP="006B0455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DOUBT AND DENIAL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dudar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doubt that</w:t>
      </w:r>
    </w:p>
    <w:p w:rsidR="006B0455" w:rsidRPr="005478AC" w:rsidRDefault="006B0455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hay </w:t>
      </w:r>
      <w:proofErr w:type="spellStart"/>
      <w:r w:rsidRPr="005478AC">
        <w:rPr>
          <w:rFonts w:asciiTheme="majorHAnsi" w:eastAsia="Times New Roman" w:hAnsiTheme="majorHAnsi" w:cs="Arial"/>
          <w:b/>
        </w:rPr>
        <w:t>duda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there is doubt</w:t>
      </w:r>
      <w:r w:rsidR="005478AC" w:rsidRPr="005478AC">
        <w:rPr>
          <w:rFonts w:asciiTheme="majorHAnsi" w:eastAsia="Times New Roman" w:hAnsiTheme="majorHAnsi" w:cs="Arial"/>
        </w:rPr>
        <w:t xml:space="preserve"> that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negar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>)</w:t>
      </w:r>
      <w:r w:rsidR="00EC7917">
        <w:rPr>
          <w:rFonts w:asciiTheme="majorHAnsi" w:eastAsia="Times New Roman" w:hAnsiTheme="majorHAnsi" w:cs="Arial"/>
          <w:b/>
        </w:rPr>
        <w:t>que</w:t>
      </w:r>
      <w:r w:rsidRPr="005478AC">
        <w:rPr>
          <w:rFonts w:asciiTheme="majorHAnsi" w:eastAsia="Times New Roman" w:hAnsiTheme="majorHAnsi" w:cs="Arial"/>
          <w:b/>
        </w:rPr>
        <w:t xml:space="preserve">: </w:t>
      </w:r>
      <w:r w:rsidRPr="005478AC">
        <w:rPr>
          <w:rFonts w:asciiTheme="majorHAnsi" w:eastAsia="Times New Roman" w:hAnsiTheme="majorHAnsi" w:cs="Arial"/>
        </w:rPr>
        <w:t>to deny that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creer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not believe that</w:t>
      </w:r>
    </w:p>
    <w:p w:rsidR="00CC119F" w:rsidRPr="00F91970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 xml:space="preserve">no estar seguro/a de que: </w:t>
      </w:r>
      <w:r w:rsidRPr="005478AC">
        <w:rPr>
          <w:rFonts w:asciiTheme="majorHAnsi" w:eastAsia="Times New Roman" w:hAnsiTheme="majorHAnsi" w:cs="Arial"/>
        </w:rPr>
        <w:t>to not be sure that</w:t>
      </w:r>
    </w:p>
    <w:p w:rsidR="00F91970" w:rsidRPr="00F91970" w:rsidRDefault="00F91970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>
        <w:rPr>
          <w:rFonts w:asciiTheme="majorHAnsi" w:eastAsia="Times New Roman" w:hAnsiTheme="majorHAnsi" w:cs="Arial"/>
          <w:b/>
          <w:lang w:val="es-ES_tradnl"/>
        </w:rPr>
        <w:t xml:space="preserve">Es dudoso que: </w:t>
      </w:r>
      <w:proofErr w:type="spellStart"/>
      <w:r w:rsidRPr="00F91970">
        <w:rPr>
          <w:rFonts w:asciiTheme="majorHAnsi" w:eastAsia="Times New Roman" w:hAnsiTheme="majorHAnsi" w:cs="Arial"/>
          <w:lang w:val="es-ES_tradnl"/>
        </w:rPr>
        <w:t>it’s</w:t>
      </w:r>
      <w:proofErr w:type="spellEnd"/>
      <w:r w:rsidRPr="00F91970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F91970">
        <w:rPr>
          <w:rFonts w:asciiTheme="majorHAnsi" w:eastAsia="Times New Roman" w:hAnsiTheme="majorHAnsi" w:cs="Arial"/>
          <w:lang w:val="es-ES_tradnl"/>
        </w:rPr>
        <w:t>doubtful</w:t>
      </w:r>
      <w:proofErr w:type="spellEnd"/>
      <w:r w:rsidRPr="00F91970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F91970">
        <w:rPr>
          <w:rFonts w:asciiTheme="majorHAnsi" w:eastAsia="Times New Roman" w:hAnsiTheme="majorHAnsi" w:cs="Arial"/>
          <w:lang w:val="es-ES_tradnl"/>
        </w:rPr>
        <w:t>that</w:t>
      </w:r>
      <w:proofErr w:type="spellEnd"/>
    </w:p>
    <w:p w:rsidR="00F91970" w:rsidRPr="00F91970" w:rsidRDefault="00F91970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F91970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F91970">
        <w:rPr>
          <w:rFonts w:asciiTheme="majorHAnsi" w:eastAsia="Times New Roman" w:hAnsiTheme="majorHAnsi" w:cs="Arial"/>
          <w:b/>
        </w:rPr>
        <w:t>pensar</w:t>
      </w:r>
      <w:proofErr w:type="spellEnd"/>
      <w:r w:rsidRPr="00F91970">
        <w:rPr>
          <w:rFonts w:asciiTheme="majorHAnsi" w:eastAsia="Times New Roman" w:hAnsiTheme="majorHAnsi" w:cs="Arial"/>
          <w:b/>
        </w:rPr>
        <w:t xml:space="preserve"> (e-</w:t>
      </w:r>
      <w:proofErr w:type="spellStart"/>
      <w:r w:rsidRPr="00F91970">
        <w:rPr>
          <w:rFonts w:asciiTheme="majorHAnsi" w:eastAsia="Times New Roman" w:hAnsiTheme="majorHAnsi" w:cs="Arial"/>
          <w:b/>
        </w:rPr>
        <w:t>ie</w:t>
      </w:r>
      <w:proofErr w:type="spellEnd"/>
      <w:r w:rsidRPr="00F91970">
        <w:rPr>
          <w:rFonts w:asciiTheme="majorHAnsi" w:eastAsia="Times New Roman" w:hAnsiTheme="majorHAnsi" w:cs="Arial"/>
          <w:b/>
        </w:rPr>
        <w:t xml:space="preserve">) que: </w:t>
      </w:r>
      <w:r w:rsidRPr="00F91970">
        <w:rPr>
          <w:rFonts w:asciiTheme="majorHAnsi" w:eastAsia="Times New Roman" w:hAnsiTheme="majorHAnsi" w:cs="Arial"/>
        </w:rPr>
        <w:t>to not think that</w:t>
      </w:r>
      <w:r w:rsidRPr="00F91970">
        <w:rPr>
          <w:rFonts w:asciiTheme="majorHAnsi" w:eastAsia="Times New Roman" w:hAnsiTheme="majorHAnsi" w:cs="Arial"/>
          <w:b/>
        </w:rPr>
        <w:t xml:space="preserve"> </w:t>
      </w:r>
    </w:p>
    <w:p w:rsidR="00CC119F" w:rsidRPr="00F91970" w:rsidRDefault="00CC119F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</w:p>
    <w:p w:rsidR="00CC119F" w:rsidRPr="00F91970" w:rsidRDefault="00CC119F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</w:p>
    <w:p w:rsidR="006B0455" w:rsidRPr="00F91970" w:rsidRDefault="006B0455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</w:p>
    <w:p w:rsidR="005478AC" w:rsidRPr="00F91970" w:rsidRDefault="005478AC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</w:p>
    <w:p w:rsidR="006B0455" w:rsidRPr="00F91970" w:rsidRDefault="006B0455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</w:p>
    <w:p w:rsidR="006B0455" w:rsidRPr="005478AC" w:rsidRDefault="00DA1B94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>IMPERSONAL EXPRESSIONS</w:t>
      </w:r>
      <w:r w:rsidR="005478AC">
        <w:rPr>
          <w:rFonts w:asciiTheme="majorHAnsi" w:eastAsia="Times New Roman" w:hAnsiTheme="majorHAnsi" w:cs="Arial"/>
          <w:b/>
          <w:lang w:val="es-ES_tradnl"/>
        </w:rPr>
        <w:t>: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importante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important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necesario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necessary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urgente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urgent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bueno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good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extraño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strange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malo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bad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mejor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better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ridículo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ridiculous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terrible que: </w:t>
      </w:r>
      <w:r w:rsidRPr="005478AC">
        <w:rPr>
          <w:rFonts w:asciiTheme="majorHAnsi" w:eastAsia="Times New Roman" w:hAnsiTheme="majorHAnsi" w:cs="Arial"/>
        </w:rPr>
        <w:t>it is terrible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una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lástima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a shame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una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pena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a pity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imposible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impossible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improbable que: </w:t>
      </w:r>
      <w:r w:rsidRPr="005478AC">
        <w:rPr>
          <w:rFonts w:asciiTheme="majorHAnsi" w:eastAsia="Times New Roman" w:hAnsiTheme="majorHAnsi" w:cs="Arial"/>
        </w:rPr>
        <w:t>it is improbable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posible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possible that</w:t>
      </w: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EMOTIONS</w:t>
      </w:r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alegrarse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de que: </w:t>
      </w:r>
      <w:r w:rsidRPr="005478AC">
        <w:rPr>
          <w:rFonts w:asciiTheme="majorHAnsi" w:eastAsia="Times New Roman" w:hAnsiTheme="majorHAnsi" w:cs="Arial"/>
        </w:rPr>
        <w:t>to be happy that</w:t>
      </w:r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esperar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hope/wish</w:t>
      </w:r>
      <w:r w:rsidR="005478AC">
        <w:rPr>
          <w:rFonts w:asciiTheme="majorHAnsi" w:eastAsia="Times New Roman" w:hAnsiTheme="majorHAnsi" w:cs="Arial"/>
        </w:rPr>
        <w:t>/ expect that</w:t>
      </w:r>
    </w:p>
    <w:p w:rsidR="00DA1B94" w:rsidRPr="005478AC" w:rsidRDefault="003A022E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AR"/>
        </w:rPr>
      </w:pPr>
      <w:r w:rsidRPr="005478AC">
        <w:rPr>
          <w:rFonts w:asciiTheme="majorHAnsi" w:eastAsia="Times New Roman" w:hAnsiTheme="majorHAnsi" w:cs="Arial"/>
          <w:b/>
          <w:lang w:val="es-AR"/>
        </w:rPr>
        <w:t xml:space="preserve">(me, te, le </w:t>
      </w:r>
      <w:proofErr w:type="spellStart"/>
      <w:r w:rsidRPr="005478AC">
        <w:rPr>
          <w:rFonts w:asciiTheme="majorHAnsi" w:eastAsia="Times New Roman" w:hAnsiTheme="majorHAnsi" w:cs="Arial"/>
          <w:b/>
          <w:lang w:val="es-AR"/>
        </w:rPr>
        <w:t>etc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 xml:space="preserve">) gusta </w:t>
      </w:r>
      <w:r w:rsidR="00DA1B94" w:rsidRPr="005478AC">
        <w:rPr>
          <w:rFonts w:asciiTheme="majorHAnsi" w:eastAsia="Times New Roman" w:hAnsiTheme="majorHAnsi" w:cs="Arial"/>
          <w:b/>
          <w:lang w:val="es-AR"/>
        </w:rPr>
        <w:t xml:space="preserve">que: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it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pleases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someone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that</w:t>
      </w:r>
      <w:proofErr w:type="spellEnd"/>
    </w:p>
    <w:p w:rsidR="00DA1B94" w:rsidRPr="005478AC" w:rsidRDefault="003A022E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AR"/>
        </w:rPr>
      </w:pPr>
      <w:r w:rsidRPr="005478AC">
        <w:rPr>
          <w:rFonts w:asciiTheme="majorHAnsi" w:eastAsia="Times New Roman" w:hAnsiTheme="majorHAnsi" w:cs="Arial"/>
          <w:b/>
          <w:lang w:val="es-AR"/>
        </w:rPr>
        <w:t xml:space="preserve">(me, te, le </w:t>
      </w:r>
      <w:proofErr w:type="spellStart"/>
      <w:r w:rsidRPr="005478AC">
        <w:rPr>
          <w:rFonts w:asciiTheme="majorHAnsi" w:eastAsia="Times New Roman" w:hAnsiTheme="majorHAnsi" w:cs="Arial"/>
          <w:b/>
          <w:lang w:val="es-AR"/>
        </w:rPr>
        <w:t>etc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>) molesta</w:t>
      </w:r>
      <w:r w:rsidR="00DA1B94" w:rsidRPr="005478AC">
        <w:rPr>
          <w:rFonts w:asciiTheme="majorHAnsi" w:eastAsia="Times New Roman" w:hAnsiTheme="majorHAnsi" w:cs="Arial"/>
          <w:b/>
          <w:lang w:val="es-AR"/>
        </w:rPr>
        <w:t xml:space="preserve"> que: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it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bothers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someone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that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 xml:space="preserve"> </w:t>
      </w:r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sentir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be sorry (regret) that</w:t>
      </w:r>
    </w:p>
    <w:p w:rsidR="00DA1B94" w:rsidRPr="005478AC" w:rsidRDefault="003A022E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lang w:val="es-AR"/>
        </w:rPr>
      </w:pPr>
      <w:r w:rsidRPr="005478AC">
        <w:rPr>
          <w:rFonts w:asciiTheme="majorHAnsi" w:eastAsia="Times New Roman" w:hAnsiTheme="majorHAnsi" w:cs="Arial"/>
          <w:b/>
          <w:lang w:val="es-AR"/>
        </w:rPr>
        <w:t xml:space="preserve">(me, te, le </w:t>
      </w:r>
      <w:proofErr w:type="spellStart"/>
      <w:r w:rsidRPr="005478AC">
        <w:rPr>
          <w:rFonts w:asciiTheme="majorHAnsi" w:eastAsia="Times New Roman" w:hAnsiTheme="majorHAnsi" w:cs="Arial"/>
          <w:b/>
          <w:lang w:val="es-AR"/>
        </w:rPr>
        <w:t>etc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>) sorprende</w:t>
      </w:r>
      <w:r w:rsidR="00DA1B94" w:rsidRPr="005478AC">
        <w:rPr>
          <w:rFonts w:asciiTheme="majorHAnsi" w:eastAsia="Times New Roman" w:hAnsiTheme="majorHAnsi" w:cs="Arial"/>
          <w:b/>
          <w:lang w:val="es-AR"/>
        </w:rPr>
        <w:t xml:space="preserve"> que: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it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surprise</w:t>
      </w:r>
      <w:r w:rsidRPr="005478AC">
        <w:rPr>
          <w:rFonts w:asciiTheme="majorHAnsi" w:eastAsia="Times New Roman" w:hAnsiTheme="majorHAnsi" w:cs="Arial"/>
          <w:lang w:val="es-AR"/>
        </w:rPr>
        <w:t>s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someone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that</w:t>
      </w:r>
      <w:proofErr w:type="spellEnd"/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temer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fear that</w:t>
      </w:r>
    </w:p>
    <w:p w:rsidR="00CC119F" w:rsidRPr="005478AC" w:rsidRDefault="00DA1B94" w:rsidP="0081641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tener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miedo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de que: </w:t>
      </w:r>
      <w:r w:rsidRPr="005478AC">
        <w:rPr>
          <w:rFonts w:asciiTheme="majorHAnsi" w:eastAsia="Times New Roman" w:hAnsiTheme="majorHAnsi" w:cs="Arial"/>
        </w:rPr>
        <w:t>to be afraid that</w:t>
      </w:r>
    </w:p>
    <w:p w:rsidR="005478AC" w:rsidRPr="005478AC" w:rsidRDefault="005478AC" w:rsidP="0081641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>
        <w:rPr>
          <w:rFonts w:asciiTheme="majorHAnsi" w:eastAsia="Times New Roman" w:hAnsiTheme="majorHAnsi" w:cs="Arial"/>
          <w:b/>
        </w:rPr>
        <w:t>Ojalá</w:t>
      </w:r>
      <w:proofErr w:type="spellEnd"/>
      <w:r>
        <w:rPr>
          <w:rFonts w:asciiTheme="majorHAnsi" w:eastAsia="Times New Roman" w:hAnsiTheme="majorHAnsi" w:cs="Arial"/>
          <w:b/>
        </w:rPr>
        <w:t xml:space="preserve">  (que) : </w:t>
      </w:r>
      <w:r w:rsidRPr="005478AC">
        <w:rPr>
          <w:rFonts w:asciiTheme="majorHAnsi" w:eastAsia="Times New Roman" w:hAnsiTheme="majorHAnsi" w:cs="Arial"/>
        </w:rPr>
        <w:t>Hopefully/God-willing</w:t>
      </w:r>
      <w:r>
        <w:rPr>
          <w:rFonts w:asciiTheme="majorHAnsi" w:eastAsia="Times New Roman" w:hAnsiTheme="majorHAnsi" w:cs="Arial"/>
          <w:b/>
        </w:rPr>
        <w:t xml:space="preserve"> </w:t>
      </w:r>
    </w:p>
    <w:p w:rsidR="005478AC" w:rsidRPr="005478AC" w:rsidRDefault="005478AC" w:rsidP="005478A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  <w:sectPr w:rsidR="005478AC" w:rsidRPr="005478AC" w:rsidSect="005478AC">
          <w:type w:val="continuous"/>
          <w:pgSz w:w="12240" w:h="15840"/>
          <w:pgMar w:top="720" w:right="360" w:bottom="360" w:left="810" w:header="720" w:footer="720" w:gutter="0"/>
          <w:cols w:num="2" w:space="720"/>
          <w:docGrid w:linePitch="360"/>
        </w:sectPr>
      </w:pPr>
    </w:p>
    <w:p w:rsidR="00CF7D40" w:rsidRPr="005478AC" w:rsidRDefault="00CF7D40" w:rsidP="0054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lastRenderedPageBreak/>
        <w:t>NON-KEYS:</w:t>
      </w:r>
    </w:p>
    <w:p w:rsidR="00CF7D40" w:rsidRPr="005478AC" w:rsidRDefault="00CF7D40" w:rsidP="00CF7D40">
      <w:pPr>
        <w:spacing w:line="240" w:lineRule="auto"/>
        <w:contextualSpacing/>
        <w:rPr>
          <w:rFonts w:asciiTheme="majorHAnsi" w:hAnsiTheme="majorHAnsi"/>
          <w:b/>
        </w:rPr>
      </w:pPr>
    </w:p>
    <w:p w:rsidR="00CF7D40" w:rsidRPr="005478AC" w:rsidRDefault="00CF7D40" w:rsidP="00CF7D40">
      <w:pPr>
        <w:spacing w:line="240" w:lineRule="auto"/>
        <w:contextualSpacing/>
        <w:rPr>
          <w:rFonts w:asciiTheme="majorHAnsi" w:hAnsiTheme="majorHAnsi"/>
          <w:b/>
        </w:rPr>
        <w:sectPr w:rsidR="00CF7D40" w:rsidRPr="005478AC" w:rsidSect="00CC11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7D40" w:rsidRPr="005478AC" w:rsidRDefault="00CF7D40" w:rsidP="006B0455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Theme="majorHAnsi" w:hAnsiTheme="majorHAnsi"/>
        </w:rPr>
      </w:pPr>
      <w:r w:rsidRPr="005478AC">
        <w:rPr>
          <w:rFonts w:asciiTheme="majorHAnsi" w:hAnsiTheme="majorHAnsi"/>
          <w:b/>
        </w:rPr>
        <w:lastRenderedPageBreak/>
        <w:t xml:space="preserve">NO </w:t>
      </w:r>
      <w:r w:rsidRPr="005478AC">
        <w:rPr>
          <w:rFonts w:asciiTheme="majorHAnsi" w:hAnsiTheme="majorHAnsi"/>
          <w:b/>
          <w:i/>
          <w:bdr w:val="single" w:sz="4" w:space="0" w:color="auto"/>
        </w:rPr>
        <w:t>QUE</w:t>
      </w:r>
      <w:r w:rsidRPr="005478AC">
        <w:rPr>
          <w:rFonts w:asciiTheme="majorHAnsi" w:hAnsiTheme="majorHAnsi"/>
          <w:b/>
        </w:rPr>
        <w:t xml:space="preserve"> DUE TO LACK OF 2</w:t>
      </w:r>
      <w:r w:rsidRPr="005478AC">
        <w:rPr>
          <w:rFonts w:asciiTheme="majorHAnsi" w:hAnsiTheme="majorHAnsi"/>
          <w:b/>
          <w:vertAlign w:val="superscript"/>
        </w:rPr>
        <w:t>ND</w:t>
      </w:r>
      <w:r w:rsidRPr="005478AC">
        <w:rPr>
          <w:rFonts w:asciiTheme="majorHAnsi" w:hAnsiTheme="majorHAnsi"/>
          <w:b/>
        </w:rPr>
        <w:t xml:space="preserve"> SUBJECT</w:t>
      </w:r>
      <w:r w:rsidR="006B0455" w:rsidRPr="005478AC">
        <w:rPr>
          <w:rFonts w:asciiTheme="majorHAnsi" w:hAnsiTheme="majorHAnsi"/>
          <w:b/>
        </w:rPr>
        <w:t xml:space="preserve"> </w:t>
      </w:r>
      <w:r w:rsidR="006B0455" w:rsidRPr="005478AC">
        <w:rPr>
          <w:rFonts w:asciiTheme="majorHAnsi" w:hAnsiTheme="majorHAnsi"/>
        </w:rPr>
        <w:sym w:font="Wingdings" w:char="F0E0"/>
      </w:r>
      <w:r w:rsidR="006B0455" w:rsidRPr="005478AC">
        <w:rPr>
          <w:rFonts w:asciiTheme="majorHAnsi" w:hAnsiTheme="majorHAnsi"/>
          <w:b/>
        </w:rPr>
        <w:t xml:space="preserve"> </w:t>
      </w:r>
      <w:r w:rsidRPr="005478AC">
        <w:rPr>
          <w:rFonts w:asciiTheme="majorHAnsi" w:eastAsia="Times New Roman" w:hAnsiTheme="majorHAnsi" w:cs="Arial"/>
          <w:b/>
        </w:rPr>
        <w:t>Use the infinitive</w:t>
      </w:r>
      <w:r w:rsidR="005478AC" w:rsidRPr="005478AC">
        <w:rPr>
          <w:rFonts w:asciiTheme="majorHAnsi" w:eastAsia="Times New Roman" w:hAnsiTheme="majorHAnsi" w:cs="Arial"/>
          <w:b/>
        </w:rPr>
        <w:t xml:space="preserve"> (not conjugated form)</w:t>
      </w:r>
      <w:r w:rsidRPr="005478AC">
        <w:rPr>
          <w:rFonts w:asciiTheme="majorHAnsi" w:eastAsia="Times New Roman" w:hAnsiTheme="majorHAnsi" w:cs="Arial"/>
          <w:b/>
        </w:rPr>
        <w:t>.</w:t>
      </w:r>
    </w:p>
    <w:p w:rsidR="006B0455" w:rsidRPr="005478AC" w:rsidRDefault="006B0455" w:rsidP="006B0455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:rsidR="00CF7D40" w:rsidRPr="005478AC" w:rsidRDefault="00CF7D40" w:rsidP="006B0455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VERBS AND EXPRESSIONS OF CERTAINTY</w:t>
      </w:r>
      <w:r w:rsidR="006B0455" w:rsidRPr="005478AC">
        <w:rPr>
          <w:rFonts w:asciiTheme="majorHAnsi" w:hAnsiTheme="majorHAnsi"/>
          <w:b/>
        </w:rPr>
        <w:t xml:space="preserve"> </w:t>
      </w:r>
      <w:r w:rsidR="006B0455" w:rsidRPr="005478AC">
        <w:rPr>
          <w:rFonts w:asciiTheme="majorHAnsi" w:hAnsiTheme="majorHAnsi"/>
        </w:rPr>
        <w:sym w:font="Wingdings" w:char="F0E0"/>
      </w:r>
      <w:r w:rsidR="006B0455" w:rsidRPr="005478AC">
        <w:rPr>
          <w:rFonts w:asciiTheme="majorHAnsi" w:hAnsiTheme="majorHAnsi"/>
          <w:b/>
        </w:rPr>
        <w:t xml:space="preserve"> </w:t>
      </w:r>
      <w:r w:rsidR="006B0455" w:rsidRPr="005478AC">
        <w:rPr>
          <w:rFonts w:asciiTheme="majorHAnsi" w:eastAsia="Times New Roman" w:hAnsiTheme="majorHAnsi" w:cs="Arial"/>
          <w:b/>
        </w:rPr>
        <w:t>Use the indicative</w:t>
      </w:r>
      <w:r w:rsidR="005478AC" w:rsidRPr="005478AC">
        <w:rPr>
          <w:rFonts w:asciiTheme="majorHAnsi" w:eastAsia="Times New Roman" w:hAnsiTheme="majorHAnsi" w:cs="Arial"/>
          <w:b/>
        </w:rPr>
        <w:t xml:space="preserve"> (not subjunctive)</w:t>
      </w:r>
      <w:r w:rsidR="006B0455" w:rsidRPr="005478AC">
        <w:rPr>
          <w:rFonts w:asciiTheme="majorHAnsi" w:eastAsia="Times New Roman" w:hAnsiTheme="majorHAnsi" w:cs="Arial"/>
          <w:b/>
        </w:rPr>
        <w:t>.</w:t>
      </w:r>
    </w:p>
    <w:p w:rsidR="006B0455" w:rsidRPr="005478AC" w:rsidRDefault="006B0455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  <w:sectPr w:rsidR="006B0455" w:rsidRPr="005478AC" w:rsidSect="005478AC">
          <w:type w:val="continuous"/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lastRenderedPageBreak/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dudar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not doubt that</w:t>
      </w: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negar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>)</w:t>
      </w:r>
      <w:r w:rsidR="00EC7917">
        <w:rPr>
          <w:rFonts w:asciiTheme="majorHAnsi" w:eastAsia="Times New Roman" w:hAnsiTheme="majorHAnsi" w:cs="Arial"/>
          <w:b/>
        </w:rPr>
        <w:t>que</w:t>
      </w:r>
      <w:r w:rsidRPr="005478AC">
        <w:rPr>
          <w:rFonts w:asciiTheme="majorHAnsi" w:eastAsia="Times New Roman" w:hAnsiTheme="majorHAnsi" w:cs="Arial"/>
          <w:b/>
        </w:rPr>
        <w:t xml:space="preserve">: </w:t>
      </w:r>
      <w:r w:rsidRPr="005478AC">
        <w:rPr>
          <w:rFonts w:asciiTheme="majorHAnsi" w:eastAsia="Times New Roman" w:hAnsiTheme="majorHAnsi" w:cs="Arial"/>
        </w:rPr>
        <w:t>to not deny that</w:t>
      </w: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creer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believe that</w:t>
      </w: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>estar seguro/a de que:</w:t>
      </w:r>
      <w:r w:rsidRPr="005478AC">
        <w:rPr>
          <w:rFonts w:asciiTheme="majorHAnsi" w:eastAsia="Times New Roman" w:hAnsiTheme="majorHAnsi" w:cs="Arial"/>
          <w:lang w:val="es-ES_tradnl"/>
        </w:rPr>
        <w:t xml:space="preserve"> to be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sure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that</w:t>
      </w:r>
      <w:proofErr w:type="spellEnd"/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cierto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true/certain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obvio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obvious that</w:t>
      </w:r>
    </w:p>
    <w:p w:rsidR="006B0455" w:rsidRPr="005478AC" w:rsidRDefault="00F91970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BAC1E" wp14:editId="2FE6C681">
                <wp:simplePos x="0" y="0"/>
                <wp:positionH relativeFrom="page">
                  <wp:posOffset>379562</wp:posOffset>
                </wp:positionH>
                <wp:positionV relativeFrom="paragraph">
                  <wp:posOffset>263490</wp:posOffset>
                </wp:positionV>
                <wp:extent cx="6886575" cy="543464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AC" w:rsidRPr="005478AC" w:rsidRDefault="005478AC" w:rsidP="005478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bookmarkStart w:id="0" w:name="_GoBack"/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OJALÁ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(may God will it that; hopefully) will always use the subjunctive but the </w:t>
                            </w:r>
                            <w:r w:rsidRPr="005478AC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que 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>is optional</w:t>
                            </w:r>
                          </w:p>
                          <w:p w:rsidR="005478AC" w:rsidRPr="005478AC" w:rsidRDefault="005478AC" w:rsidP="005478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TAL VEZ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y </w:t>
                            </w: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QUIZÁ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)  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both mean </w:t>
                            </w: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maybe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and will use the subjunctive when the speaker is doubtful about the situation</w:t>
                            </w:r>
                          </w:p>
                          <w:bookmarkEnd w:id="0"/>
                          <w:p w:rsidR="005478AC" w:rsidRDefault="00547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A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20.75pt;width:542.25pt;height:4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" stroked="f">
                <v:textbox>
                  <w:txbxContent>
                    <w:p w:rsidR="005478AC" w:rsidRPr="005478AC" w:rsidRDefault="005478AC" w:rsidP="005478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0"/>
                        </w:rPr>
                      </w:pPr>
                      <w:bookmarkStart w:id="1" w:name="_GoBack"/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OJALÁ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(may God will it that; hopefully) will always use the subjunctive but the </w:t>
                      </w:r>
                      <w:r w:rsidRPr="005478AC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que 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>is optional</w:t>
                      </w:r>
                    </w:p>
                    <w:p w:rsidR="005478AC" w:rsidRPr="005478AC" w:rsidRDefault="005478AC" w:rsidP="005478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0"/>
                        </w:rPr>
                      </w:pP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TAL VEZ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y </w:t>
                      </w: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QUIZÁ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(</w:t>
                      </w:r>
                      <w:proofErr w:type="gramStart"/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)  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gramEnd"/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both mean </w:t>
                      </w: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maybe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and will use the subjunctive when the speaker is doubtful about the situation</w:t>
                      </w:r>
                    </w:p>
                    <w:bookmarkEnd w:id="1"/>
                    <w:p w:rsidR="005478AC" w:rsidRDefault="005478AC"/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6B0455" w:rsidRPr="005478AC">
        <w:rPr>
          <w:rFonts w:asciiTheme="majorHAnsi" w:eastAsia="Times New Roman" w:hAnsiTheme="majorHAnsi" w:cs="Arial"/>
          <w:b/>
        </w:rPr>
        <w:t>seguro</w:t>
      </w:r>
      <w:proofErr w:type="spellEnd"/>
      <w:r w:rsidR="006B0455" w:rsidRPr="005478AC">
        <w:rPr>
          <w:rFonts w:asciiTheme="majorHAnsi" w:eastAsia="Times New Roman" w:hAnsiTheme="majorHAnsi" w:cs="Arial"/>
          <w:b/>
        </w:rPr>
        <w:t xml:space="preserve"> que</w:t>
      </w:r>
      <w:r w:rsidR="006B0455" w:rsidRPr="005478AC">
        <w:rPr>
          <w:rFonts w:asciiTheme="majorHAnsi" w:eastAsia="Times New Roman" w:hAnsiTheme="majorHAnsi" w:cs="Arial"/>
        </w:rPr>
        <w:t>: it is sure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lastRenderedPageBreak/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verdad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true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pensar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think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 xml:space="preserve">no hay duda que: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there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is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no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doubt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that</w:t>
      </w:r>
      <w:proofErr w:type="spellEnd"/>
    </w:p>
    <w:p w:rsidR="003D3E95" w:rsidRPr="003D3E95" w:rsidRDefault="005478AC" w:rsidP="005478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cabe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duda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there’</w:t>
      </w:r>
      <w:r w:rsidR="00093862">
        <w:rPr>
          <w:rFonts w:asciiTheme="majorHAnsi" w:eastAsia="Times New Roman" w:hAnsiTheme="majorHAnsi" w:cs="Arial"/>
        </w:rPr>
        <w:t>s no</w:t>
      </w:r>
      <w:r w:rsidRPr="005478AC">
        <w:rPr>
          <w:rFonts w:asciiTheme="majorHAnsi" w:eastAsia="Times New Roman" w:hAnsiTheme="majorHAnsi" w:cs="Arial"/>
        </w:rPr>
        <w:t xml:space="preserve"> room for doubt that</w:t>
      </w:r>
    </w:p>
    <w:p w:rsidR="003D3E95" w:rsidRPr="00D72294" w:rsidRDefault="003D3E95" w:rsidP="003D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</w:rPr>
      </w:pPr>
      <w:proofErr w:type="spellStart"/>
      <w:r>
        <w:rPr>
          <w:rFonts w:asciiTheme="majorHAnsi" w:eastAsia="Times New Roman" w:hAnsiTheme="majorHAnsi" w:cs="Arial"/>
          <w:b/>
        </w:rPr>
        <w:t>Pensar</w:t>
      </w:r>
      <w:proofErr w:type="spellEnd"/>
      <w:r>
        <w:rPr>
          <w:rFonts w:asciiTheme="majorHAnsi" w:eastAsia="Times New Roman" w:hAnsiTheme="majorHAnsi" w:cs="Arial"/>
          <w:b/>
        </w:rPr>
        <w:t xml:space="preserve"> que : </w:t>
      </w:r>
      <w:r w:rsidRPr="00D72294">
        <w:rPr>
          <w:rFonts w:asciiTheme="majorHAnsi" w:eastAsia="Times New Roman" w:hAnsiTheme="majorHAnsi" w:cs="Arial"/>
        </w:rPr>
        <w:t xml:space="preserve">to think that </w:t>
      </w:r>
    </w:p>
    <w:p w:rsidR="005478AC" w:rsidRDefault="005478AC" w:rsidP="003D3E95">
      <w:pPr>
        <w:pStyle w:val="ListParagraph"/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 </w:t>
      </w:r>
    </w:p>
    <w:p w:rsidR="005478AC" w:rsidRPr="00F91970" w:rsidRDefault="005478AC" w:rsidP="00F91970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  <w:sectPr w:rsidR="005478AC" w:rsidRPr="00F91970" w:rsidSect="00BE286B">
          <w:type w:val="continuous"/>
          <w:pgSz w:w="12240" w:h="15840"/>
          <w:pgMar w:top="720" w:right="360" w:bottom="360" w:left="720" w:header="720" w:footer="720" w:gutter="0"/>
          <w:cols w:num="2" w:space="180"/>
          <w:docGrid w:linePitch="360"/>
        </w:sectPr>
      </w:pPr>
    </w:p>
    <w:p w:rsidR="00D86325" w:rsidRPr="005478AC" w:rsidRDefault="00D86325" w:rsidP="005478AC">
      <w:pPr>
        <w:spacing w:line="240" w:lineRule="auto"/>
        <w:contextualSpacing/>
        <w:rPr>
          <w:rFonts w:asciiTheme="majorHAnsi" w:hAnsiTheme="majorHAnsi"/>
          <w:b/>
        </w:rPr>
      </w:pPr>
    </w:p>
    <w:sectPr w:rsidR="00D86325" w:rsidRPr="005478AC" w:rsidSect="005478AC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2D9"/>
    <w:multiLevelType w:val="hybridMultilevel"/>
    <w:tmpl w:val="7990113E"/>
    <w:lvl w:ilvl="0" w:tplc="B75854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498B"/>
    <w:multiLevelType w:val="hybridMultilevel"/>
    <w:tmpl w:val="269C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09CF"/>
    <w:multiLevelType w:val="hybridMultilevel"/>
    <w:tmpl w:val="11E82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133CC"/>
    <w:multiLevelType w:val="hybridMultilevel"/>
    <w:tmpl w:val="11E8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0476"/>
    <w:multiLevelType w:val="hybridMultilevel"/>
    <w:tmpl w:val="B55ACF0E"/>
    <w:lvl w:ilvl="0" w:tplc="E3642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D23D1"/>
    <w:multiLevelType w:val="hybridMultilevel"/>
    <w:tmpl w:val="B6E4C98E"/>
    <w:lvl w:ilvl="0" w:tplc="040A4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3404"/>
    <w:multiLevelType w:val="hybridMultilevel"/>
    <w:tmpl w:val="7990113E"/>
    <w:lvl w:ilvl="0" w:tplc="B75854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F1B2B"/>
    <w:multiLevelType w:val="hybridMultilevel"/>
    <w:tmpl w:val="303248EA"/>
    <w:lvl w:ilvl="0" w:tplc="E73A2A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0"/>
    <w:rsid w:val="00070220"/>
    <w:rsid w:val="00093862"/>
    <w:rsid w:val="00304389"/>
    <w:rsid w:val="003A022E"/>
    <w:rsid w:val="003D3E95"/>
    <w:rsid w:val="004F6DBA"/>
    <w:rsid w:val="005478AC"/>
    <w:rsid w:val="006B0455"/>
    <w:rsid w:val="00816410"/>
    <w:rsid w:val="008D57E9"/>
    <w:rsid w:val="00BE286B"/>
    <w:rsid w:val="00CC119F"/>
    <w:rsid w:val="00CF7D40"/>
    <w:rsid w:val="00D554F7"/>
    <w:rsid w:val="00D86325"/>
    <w:rsid w:val="00DA1B94"/>
    <w:rsid w:val="00EC7917"/>
    <w:rsid w:val="00F40D36"/>
    <w:rsid w:val="00F544E8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DF98"/>
  <w15:docId w15:val="{CB1445F4-C7F1-47D4-BED2-4386AD4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A1B94"/>
  </w:style>
  <w:style w:type="paragraph" w:styleId="ListParagraph">
    <w:name w:val="List Paragraph"/>
    <w:basedOn w:val="Normal"/>
    <w:uiPriority w:val="34"/>
    <w:qFormat/>
    <w:rsid w:val="00DA1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Garcia, Erica    LHS - Staff</cp:lastModifiedBy>
  <cp:revision>4</cp:revision>
  <cp:lastPrinted>2019-01-26T00:24:00Z</cp:lastPrinted>
  <dcterms:created xsi:type="dcterms:W3CDTF">2019-01-28T16:24:00Z</dcterms:created>
  <dcterms:modified xsi:type="dcterms:W3CDTF">2020-01-16T19:42:00Z</dcterms:modified>
</cp:coreProperties>
</file>