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705" w:tblpY="495"/>
        <w:tblW w:w="13950" w:type="dxa"/>
        <w:shd w:val="clear" w:color="auto" w:fill="FFFFFF"/>
        <w:tblCellMar>
          <w:top w:w="15" w:type="dxa"/>
          <w:left w:w="15" w:type="dxa"/>
          <w:bottom w:w="15" w:type="dxa"/>
          <w:right w:w="15" w:type="dxa"/>
        </w:tblCellMar>
        <w:tblLook w:val="04A0" w:firstRow="1" w:lastRow="0" w:firstColumn="1" w:lastColumn="0" w:noHBand="0" w:noVBand="1"/>
      </w:tblPr>
      <w:tblGrid>
        <w:gridCol w:w="13950"/>
      </w:tblGrid>
      <w:tr w:rsidR="005B7D5C" w:rsidRPr="00984CA0" w:rsidTr="00303A37">
        <w:tc>
          <w:tcPr>
            <w:tcW w:w="13950" w:type="dxa"/>
            <w:tcBorders>
              <w:top w:val="nil"/>
              <w:left w:val="nil"/>
              <w:bottom w:val="single" w:sz="6" w:space="0" w:color="A6A6A6"/>
              <w:right w:val="nil"/>
            </w:tcBorders>
            <w:shd w:val="clear" w:color="auto" w:fill="FFFFFF"/>
            <w:vAlign w:val="bottom"/>
          </w:tcPr>
          <w:p w:rsidR="005B7D5C" w:rsidRPr="00984CA0" w:rsidRDefault="00303A37" w:rsidP="00303A37">
            <w:pPr>
              <w:spacing w:after="0" w:line="240" w:lineRule="auto"/>
              <w:jc w:val="center"/>
              <w:rPr>
                <w:rFonts w:ascii="Tahoma" w:eastAsia="Times New Roman" w:hAnsi="Tahoma" w:cs="Tahoma"/>
                <w:sz w:val="20"/>
                <w:szCs w:val="20"/>
                <w:lang w:val="es-AR"/>
              </w:rPr>
            </w:pPr>
            <w:r>
              <w:rPr>
                <w:rFonts w:ascii="Tahoma" w:eastAsia="Times New Roman" w:hAnsi="Tahoma" w:cs="Tahoma"/>
                <w:sz w:val="20"/>
                <w:szCs w:val="20"/>
                <w:lang w:val="es-AR"/>
              </w:rPr>
              <w:t xml:space="preserve"> 1                                           2                            </w:t>
            </w:r>
            <w:r w:rsidR="00874844">
              <w:rPr>
                <w:rFonts w:ascii="Tahoma" w:eastAsia="Times New Roman" w:hAnsi="Tahoma" w:cs="Tahoma"/>
                <w:sz w:val="20"/>
                <w:szCs w:val="20"/>
                <w:lang w:val="es-AR"/>
              </w:rPr>
              <w:t xml:space="preserve"> </w:t>
            </w:r>
            <w:r>
              <w:rPr>
                <w:rFonts w:ascii="Tahoma" w:eastAsia="Times New Roman" w:hAnsi="Tahoma" w:cs="Tahoma"/>
                <w:sz w:val="20"/>
                <w:szCs w:val="20"/>
                <w:lang w:val="es-AR"/>
              </w:rPr>
              <w:t xml:space="preserve">     </w:t>
            </w:r>
            <w:proofErr w:type="spellStart"/>
            <w:r>
              <w:rPr>
                <w:rFonts w:ascii="Tahoma" w:eastAsia="Times New Roman" w:hAnsi="Tahoma" w:cs="Tahoma"/>
                <w:sz w:val="20"/>
                <w:szCs w:val="20"/>
                <w:lang w:val="es-AR"/>
              </w:rPr>
              <w:t>Vocab</w:t>
            </w:r>
            <w:proofErr w:type="spellEnd"/>
            <w:r w:rsidR="00874844">
              <w:rPr>
                <w:rFonts w:ascii="Tahoma" w:eastAsia="Times New Roman" w:hAnsi="Tahoma" w:cs="Tahoma"/>
                <w:sz w:val="20"/>
                <w:szCs w:val="20"/>
                <w:lang w:val="es-AR"/>
              </w:rPr>
              <w:t xml:space="preserve"> </w:t>
            </w:r>
            <w:proofErr w:type="spellStart"/>
            <w:r w:rsidR="00874844">
              <w:rPr>
                <w:rFonts w:ascii="Tahoma" w:eastAsia="Times New Roman" w:hAnsi="Tahoma" w:cs="Tahoma"/>
                <w:sz w:val="20"/>
                <w:szCs w:val="20"/>
                <w:lang w:val="es-AR"/>
              </w:rPr>
              <w:t>Side</w:t>
            </w:r>
            <w:proofErr w:type="spellEnd"/>
            <w:r w:rsidR="00874844">
              <w:rPr>
                <w:rFonts w:ascii="Tahoma" w:eastAsia="Times New Roman" w:hAnsi="Tahoma" w:cs="Tahoma"/>
                <w:sz w:val="20"/>
                <w:szCs w:val="20"/>
                <w:lang w:val="es-AR"/>
              </w:rPr>
              <w:t xml:space="preserve"> </w:t>
            </w:r>
            <w:r>
              <w:rPr>
                <w:rFonts w:ascii="Tahoma" w:eastAsia="Times New Roman" w:hAnsi="Tahoma" w:cs="Tahoma"/>
                <w:sz w:val="20"/>
                <w:szCs w:val="20"/>
                <w:lang w:val="es-AR"/>
              </w:rPr>
              <w:t xml:space="preserve"> I                                                        4                                  3</w:t>
            </w:r>
          </w:p>
        </w:tc>
      </w:tr>
      <w:tr w:rsidR="005B7D5C" w:rsidRPr="00984CA0" w:rsidTr="00303A37">
        <w:tc>
          <w:tcPr>
            <w:tcW w:w="13950" w:type="dxa"/>
            <w:tcBorders>
              <w:top w:val="nil"/>
              <w:left w:val="nil"/>
              <w:bottom w:val="single" w:sz="6" w:space="0" w:color="A6A6A6"/>
              <w:right w:val="nil"/>
            </w:tcBorders>
            <w:shd w:val="clear" w:color="auto" w:fill="FFFFFF"/>
            <w:vAlign w:val="bottom"/>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wash one's hands</w:t>
            </w:r>
          </w:p>
        </w:tc>
      </w:tr>
      <w:tr w:rsidR="005B7D5C" w:rsidRPr="00984CA0" w:rsidTr="00303A37">
        <w:tc>
          <w:tcPr>
            <w:tcW w:w="13950" w:type="dxa"/>
            <w:tcBorders>
              <w:top w:val="nil"/>
              <w:left w:val="nil"/>
              <w:bottom w:val="single" w:sz="6" w:space="0" w:color="A6A6A6"/>
              <w:right w:val="nil"/>
            </w:tcBorders>
            <w:shd w:val="clear" w:color="auto" w:fill="FFFFFF"/>
            <w:vAlign w:val="bottom"/>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brush one’s hair</w:t>
            </w:r>
          </w:p>
        </w:tc>
      </w:tr>
      <w:tr w:rsidR="005B7D5C" w:rsidRPr="00984CA0" w:rsidTr="00303A37">
        <w:tc>
          <w:tcPr>
            <w:tcW w:w="13950" w:type="dxa"/>
            <w:tcBorders>
              <w:top w:val="nil"/>
              <w:left w:val="nil"/>
              <w:bottom w:val="single" w:sz="6" w:space="0" w:color="A6A6A6"/>
              <w:right w:val="nil"/>
            </w:tcBorders>
            <w:shd w:val="clear" w:color="auto" w:fill="FFFFFF"/>
            <w:vAlign w:val="bottom"/>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brush one's teeth</w:t>
            </w:r>
          </w:p>
        </w:tc>
      </w:tr>
      <w:tr w:rsidR="005B7D5C" w:rsidRPr="00984CA0" w:rsidTr="00303A37">
        <w:tc>
          <w:tcPr>
            <w:tcW w:w="13950" w:type="dxa"/>
            <w:tcBorders>
              <w:top w:val="nil"/>
              <w:left w:val="nil"/>
              <w:bottom w:val="single" w:sz="6" w:space="0" w:color="A6A6A6"/>
              <w:right w:val="nil"/>
            </w:tcBorders>
            <w:shd w:val="clear" w:color="auto" w:fill="FFFFFF"/>
            <w:vAlign w:val="bottom"/>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wake up</w:t>
            </w:r>
          </w:p>
        </w:tc>
      </w:tr>
      <w:tr w:rsidR="005B7D5C" w:rsidRPr="00984CA0" w:rsidTr="00303A37">
        <w:tc>
          <w:tcPr>
            <w:tcW w:w="13950" w:type="dxa"/>
            <w:tcBorders>
              <w:top w:val="nil"/>
              <w:left w:val="nil"/>
              <w:bottom w:val="single" w:sz="6" w:space="0" w:color="A6A6A6"/>
              <w:right w:val="nil"/>
            </w:tcBorders>
            <w:shd w:val="clear" w:color="auto" w:fill="FFFFFF"/>
            <w:vAlign w:val="bottom"/>
          </w:tcPr>
          <w:p w:rsidR="005B7D5C" w:rsidRPr="00303A37" w:rsidRDefault="00303A37"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noProof/>
                <w:sz w:val="24"/>
                <w:szCs w:val="20"/>
              </w:rPr>
              <mc:AlternateContent>
                <mc:Choice Requires="wps">
                  <w:drawing>
                    <wp:anchor distT="0" distB="0" distL="114300" distR="114300" simplePos="0" relativeHeight="251659264" behindDoc="0" locked="0" layoutInCell="1" allowOverlap="1" wp14:anchorId="69293A55" wp14:editId="6DAFCDE2">
                      <wp:simplePos x="0" y="0"/>
                      <wp:positionH relativeFrom="column">
                        <wp:posOffset>133350</wp:posOffset>
                      </wp:positionH>
                      <wp:positionV relativeFrom="paragraph">
                        <wp:posOffset>-1824990</wp:posOffset>
                      </wp:positionV>
                      <wp:extent cx="8943975" cy="414655"/>
                      <wp:effectExtent l="0" t="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975" cy="414655"/>
                              </a:xfrm>
                              <a:prstGeom prst="rect">
                                <a:avLst/>
                              </a:prstGeom>
                              <a:solidFill>
                                <a:srgbClr val="FFFFFF"/>
                              </a:solidFill>
                              <a:ln w="9525">
                                <a:solidFill>
                                  <a:srgbClr val="000000"/>
                                </a:solidFill>
                                <a:miter lim="800000"/>
                                <a:headEnd/>
                                <a:tailEnd/>
                              </a:ln>
                            </wps:spPr>
                            <wps:txbx>
                              <w:txbxContent>
                                <w:p w:rsidR="00303A37" w:rsidRPr="00303A37" w:rsidRDefault="00303A37">
                                  <w:pPr>
                                    <w:rPr>
                                      <w:sz w:val="18"/>
                                    </w:rPr>
                                  </w:pPr>
                                  <w:r w:rsidRPr="00303A37">
                                    <w:rPr>
                                      <w:sz w:val="18"/>
                                    </w:rPr>
                                    <w:t xml:space="preserve">Foldable: review your packet. </w:t>
                                  </w:r>
                                  <w:proofErr w:type="gramStart"/>
                                  <w:r w:rsidRPr="00303A37">
                                    <w:rPr>
                                      <w:sz w:val="18"/>
                                    </w:rPr>
                                    <w:t>fill</w:t>
                                  </w:r>
                                  <w:proofErr w:type="gramEnd"/>
                                  <w:r w:rsidRPr="00303A37">
                                    <w:rPr>
                                      <w:sz w:val="18"/>
                                    </w:rPr>
                                    <w:t xml:space="preserve"> in column 1 with as many as you can remember. Use your packet to make column 1 your answer key. Study some of the words your missed. Fold column 1 and fill in column 2. Check your answers and write the number of words you got correct on the top of column 2. Any of the ones you got correct without looking for 2 columns means you no longer have to write those in the rest of the column. Study a few you missed, fold over 1 and 2 and fill in 3. The last column you will do is 4. See how many you can learn by column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43.7pt;width:704.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">
                      <v:textbox>
                        <w:txbxContent>
                          <w:p w:rsidR="00303A37" w:rsidRPr="00303A37" w:rsidRDefault="00303A37">
                            <w:pPr>
                              <w:rPr>
                                <w:sz w:val="18"/>
                              </w:rPr>
                            </w:pPr>
                            <w:r w:rsidRPr="00303A37">
                              <w:rPr>
                                <w:sz w:val="18"/>
                              </w:rPr>
                              <w:t xml:space="preserve">Foldable: review your packet. </w:t>
                            </w:r>
                            <w:proofErr w:type="gramStart"/>
                            <w:r w:rsidRPr="00303A37">
                              <w:rPr>
                                <w:sz w:val="18"/>
                              </w:rPr>
                              <w:t>fill</w:t>
                            </w:r>
                            <w:proofErr w:type="gramEnd"/>
                            <w:r w:rsidRPr="00303A37">
                              <w:rPr>
                                <w:sz w:val="18"/>
                              </w:rPr>
                              <w:t xml:space="preserve"> in column 1 with as many as you can remember. Use your packet to make column 1 your answer key. Study some of the words your missed. Fold column 1 and fill in column 2. Check your answers and write the number of words you got correct on the top of column 2. Any of the ones you got correct without looking for 2 columns means you no longer have to write those in the rest of the column. Study a few you missed, fold over 1 and 2 and fill in 3. The last column you will do is 4. See how many you can learn by column 4!</w:t>
                            </w:r>
                          </w:p>
                        </w:txbxContent>
                      </v:textbox>
                    </v:shape>
                  </w:pict>
                </mc:Fallback>
              </mc:AlternateContent>
            </w:r>
            <w:r w:rsidR="005B7D5C" w:rsidRPr="00303A37">
              <w:rPr>
                <w:rFonts w:asciiTheme="majorHAnsi" w:eastAsia="Times New Roman" w:hAnsiTheme="majorHAnsi" w:cs="Tahoma"/>
                <w:sz w:val="24"/>
                <w:szCs w:val="20"/>
              </w:rPr>
              <w:t xml:space="preserve">to go to </w:t>
            </w:r>
            <w:proofErr w:type="spellStart"/>
            <w:r w:rsidR="005B7D5C" w:rsidRPr="00303A37">
              <w:rPr>
                <w:rFonts w:asciiTheme="majorHAnsi" w:eastAsia="Times New Roman" w:hAnsiTheme="majorHAnsi" w:cs="Tahoma"/>
                <w:sz w:val="24"/>
                <w:szCs w:val="20"/>
              </w:rPr>
              <w:t>sleep;to</w:t>
            </w:r>
            <w:proofErr w:type="spellEnd"/>
            <w:r w:rsidR="005B7D5C" w:rsidRPr="00303A37">
              <w:rPr>
                <w:rFonts w:asciiTheme="majorHAnsi" w:eastAsia="Times New Roman" w:hAnsiTheme="majorHAnsi" w:cs="Tahoma"/>
                <w:sz w:val="24"/>
                <w:szCs w:val="20"/>
              </w:rPr>
              <w:t xml:space="preserve"> fall asleep</w:t>
            </w:r>
          </w:p>
        </w:tc>
      </w:tr>
      <w:tr w:rsidR="005B7D5C" w:rsidRPr="00984CA0" w:rsidTr="00303A37">
        <w:tc>
          <w:tcPr>
            <w:tcW w:w="13950" w:type="dxa"/>
            <w:tcBorders>
              <w:top w:val="nil"/>
              <w:left w:val="nil"/>
              <w:bottom w:val="single" w:sz="6" w:space="0" w:color="A6A6A6"/>
              <w:right w:val="nil"/>
            </w:tcBorders>
            <w:shd w:val="clear" w:color="auto" w:fill="FFFFFF"/>
            <w:vAlign w:val="bottom"/>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take a shower</w:t>
            </w:r>
          </w:p>
        </w:tc>
      </w:tr>
      <w:tr w:rsidR="005B7D5C" w:rsidRPr="00984CA0" w:rsidTr="00303A37">
        <w:tc>
          <w:tcPr>
            <w:tcW w:w="13950" w:type="dxa"/>
            <w:tcBorders>
              <w:top w:val="nil"/>
              <w:left w:val="nil"/>
              <w:bottom w:val="single" w:sz="6" w:space="0" w:color="A6A6A6"/>
              <w:right w:val="nil"/>
            </w:tcBorders>
            <w:shd w:val="clear" w:color="auto" w:fill="FFFFFF"/>
            <w:vAlign w:val="bottom"/>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get angry (with)</w:t>
            </w:r>
          </w:p>
        </w:tc>
      </w:tr>
      <w:tr w:rsidR="005B7D5C" w:rsidRPr="00984CA0" w:rsidTr="00303A37">
        <w:tc>
          <w:tcPr>
            <w:tcW w:w="13950" w:type="dxa"/>
            <w:tcBorders>
              <w:top w:val="nil"/>
              <w:left w:val="nil"/>
              <w:bottom w:val="single" w:sz="6" w:space="0" w:color="A6A6A6"/>
              <w:right w:val="nil"/>
            </w:tcBorders>
            <w:shd w:val="clear" w:color="auto" w:fill="FFFFFF"/>
            <w:vAlign w:val="bottom"/>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go away; to leave</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get dressed</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remember</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go to bed</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shave</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take a bath</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stay</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take off</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sit down</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feel</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get up</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be called; to be named</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put on makeup</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comb one's hair</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put on</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proofErr w:type="gramStart"/>
            <w:r w:rsidRPr="00303A37">
              <w:rPr>
                <w:rFonts w:asciiTheme="majorHAnsi" w:eastAsia="Times New Roman" w:hAnsiTheme="majorHAnsi" w:cs="Tahoma"/>
                <w:sz w:val="24"/>
                <w:szCs w:val="20"/>
              </w:rPr>
              <w:t>to</w:t>
            </w:r>
            <w:proofErr w:type="gramEnd"/>
            <w:r w:rsidRPr="00303A37">
              <w:rPr>
                <w:rFonts w:asciiTheme="majorHAnsi" w:eastAsia="Times New Roman" w:hAnsiTheme="majorHAnsi" w:cs="Tahoma"/>
                <w:sz w:val="24"/>
                <w:szCs w:val="20"/>
              </w:rPr>
              <w:t xml:space="preserve"> become (+ adj.)</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worry (about)</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try on</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wash one’s face</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303A37" w:rsidRDefault="005B7D5C" w:rsidP="00303A37">
            <w:pPr>
              <w:spacing w:after="0"/>
              <w:jc w:val="center"/>
              <w:rPr>
                <w:rFonts w:asciiTheme="majorHAnsi" w:eastAsia="Times New Roman" w:hAnsiTheme="majorHAnsi" w:cs="Tahoma"/>
                <w:sz w:val="24"/>
                <w:szCs w:val="20"/>
              </w:rPr>
            </w:pPr>
            <w:r w:rsidRPr="00303A37">
              <w:rPr>
                <w:rFonts w:asciiTheme="majorHAnsi" w:eastAsia="Times New Roman" w:hAnsiTheme="majorHAnsi" w:cs="Tahoma"/>
                <w:sz w:val="24"/>
                <w:szCs w:val="20"/>
              </w:rPr>
              <w:t>to dry (oneself)</w:t>
            </w:r>
          </w:p>
        </w:tc>
      </w:tr>
      <w:tr w:rsidR="005B7D5C" w:rsidRPr="00303A37" w:rsidTr="00303A37">
        <w:tc>
          <w:tcPr>
            <w:tcW w:w="13950" w:type="dxa"/>
            <w:tcBorders>
              <w:top w:val="nil"/>
              <w:left w:val="nil"/>
              <w:bottom w:val="single" w:sz="6" w:space="0" w:color="A6A6A6"/>
              <w:right w:val="nil"/>
            </w:tcBorders>
            <w:shd w:val="clear" w:color="auto" w:fill="FFFFFF"/>
            <w:vAlign w:val="bottom"/>
            <w:hideMark/>
          </w:tcPr>
          <w:p w:rsidR="00303A37" w:rsidRDefault="00303A37" w:rsidP="00303A37">
            <w:pPr>
              <w:spacing w:after="0" w:line="360" w:lineRule="auto"/>
              <w:jc w:val="center"/>
              <w:rPr>
                <w:rFonts w:asciiTheme="majorHAnsi" w:eastAsia="Times New Roman" w:hAnsiTheme="majorHAnsi" w:cs="Tahoma"/>
                <w:szCs w:val="20"/>
              </w:rPr>
            </w:pPr>
          </w:p>
          <w:p w:rsidR="00303A37" w:rsidRPr="00303A37" w:rsidRDefault="00303A37" w:rsidP="00303A37">
            <w:pPr>
              <w:spacing w:after="0" w:line="360" w:lineRule="auto"/>
              <w:rPr>
                <w:rFonts w:asciiTheme="majorHAnsi" w:eastAsia="Times New Roman" w:hAnsiTheme="majorHAnsi" w:cs="Tahoma"/>
                <w:b/>
                <w:szCs w:val="20"/>
              </w:rPr>
            </w:pPr>
            <w:r w:rsidRPr="00303A37">
              <w:rPr>
                <w:rFonts w:ascii="Tahoma" w:eastAsia="Times New Roman" w:hAnsi="Tahoma" w:cs="Tahoma"/>
                <w:sz w:val="20"/>
                <w:szCs w:val="20"/>
              </w:rPr>
              <w:lastRenderedPageBreak/>
              <w:t xml:space="preserve">1   </w:t>
            </w:r>
            <w:r w:rsidRPr="00303A37">
              <w:rPr>
                <w:rFonts w:ascii="Tahoma" w:eastAsia="Times New Roman" w:hAnsi="Tahoma" w:cs="Tahoma"/>
                <w:sz w:val="20"/>
                <w:szCs w:val="20"/>
              </w:rPr>
              <w:t xml:space="preserve">    </w:t>
            </w:r>
            <w:r w:rsidRPr="00303A37">
              <w:rPr>
                <w:rFonts w:ascii="Tahoma" w:eastAsia="Times New Roman" w:hAnsi="Tahoma" w:cs="Tahoma"/>
                <w:sz w:val="20"/>
                <w:szCs w:val="20"/>
              </w:rPr>
              <w:t xml:space="preserve">                              </w:t>
            </w:r>
            <w:r>
              <w:rPr>
                <w:rFonts w:ascii="Tahoma" w:eastAsia="Times New Roman" w:hAnsi="Tahoma" w:cs="Tahoma"/>
                <w:sz w:val="20"/>
                <w:szCs w:val="20"/>
              </w:rPr>
              <w:t xml:space="preserve"> </w:t>
            </w:r>
            <w:r w:rsidRPr="00303A37">
              <w:rPr>
                <w:rFonts w:ascii="Tahoma" w:eastAsia="Times New Roman" w:hAnsi="Tahoma" w:cs="Tahoma"/>
                <w:sz w:val="20"/>
                <w:szCs w:val="20"/>
              </w:rPr>
              <w:t xml:space="preserve">          2             </w:t>
            </w:r>
            <w:r>
              <w:rPr>
                <w:rFonts w:ascii="Tahoma" w:eastAsia="Times New Roman" w:hAnsi="Tahoma" w:cs="Tahoma"/>
                <w:sz w:val="20"/>
                <w:szCs w:val="20"/>
              </w:rPr>
              <w:t xml:space="preserve">                 </w:t>
            </w:r>
            <w:r w:rsidRPr="00303A37">
              <w:rPr>
                <w:rFonts w:ascii="Tahoma" w:eastAsia="Times New Roman" w:hAnsi="Tahoma" w:cs="Tahoma"/>
                <w:sz w:val="20"/>
                <w:szCs w:val="20"/>
              </w:rPr>
              <w:t xml:space="preserve">                    Vocab </w:t>
            </w:r>
            <w:r w:rsidR="00874844">
              <w:rPr>
                <w:rFonts w:ascii="Tahoma" w:eastAsia="Times New Roman" w:hAnsi="Tahoma" w:cs="Tahoma"/>
                <w:sz w:val="20"/>
                <w:szCs w:val="20"/>
              </w:rPr>
              <w:t>Side II</w:t>
            </w:r>
            <w:bookmarkStart w:id="0" w:name="_GoBack"/>
            <w:bookmarkEnd w:id="0"/>
            <w:r w:rsidRPr="00303A37">
              <w:rPr>
                <w:rFonts w:ascii="Tahoma" w:eastAsia="Times New Roman" w:hAnsi="Tahoma" w:cs="Tahoma"/>
                <w:sz w:val="20"/>
                <w:szCs w:val="20"/>
              </w:rPr>
              <w:t xml:space="preserve">                                                       4                                  3</w:t>
            </w:r>
          </w:p>
          <w:p w:rsidR="005B7D5C" w:rsidRPr="005B7D5C" w:rsidRDefault="005B7D5C" w:rsidP="00303A37">
            <w:pPr>
              <w:spacing w:after="0" w:line="360" w:lineRule="auto"/>
              <w:jc w:val="center"/>
              <w:rPr>
                <w:rFonts w:asciiTheme="majorHAnsi" w:eastAsia="Times New Roman" w:hAnsiTheme="majorHAnsi" w:cs="Tahoma"/>
                <w:szCs w:val="20"/>
              </w:rPr>
            </w:pPr>
            <w:r w:rsidRPr="005B7D5C">
              <w:rPr>
                <w:rFonts w:asciiTheme="majorHAnsi" w:eastAsia="Times New Roman" w:hAnsiTheme="majorHAnsi" w:cs="Tahoma"/>
                <w:szCs w:val="20"/>
              </w:rPr>
              <w:t>someone; somebody; anyone</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5B7D5C" w:rsidRDefault="005B7D5C" w:rsidP="00303A37">
            <w:pPr>
              <w:spacing w:after="0" w:line="360" w:lineRule="auto"/>
              <w:jc w:val="center"/>
              <w:rPr>
                <w:rFonts w:asciiTheme="majorHAnsi" w:eastAsia="Times New Roman" w:hAnsiTheme="majorHAnsi" w:cs="Tahoma"/>
                <w:szCs w:val="20"/>
              </w:rPr>
            </w:pPr>
            <w:r w:rsidRPr="005B7D5C">
              <w:rPr>
                <w:rFonts w:asciiTheme="majorHAnsi" w:eastAsia="Times New Roman" w:hAnsiTheme="majorHAnsi" w:cs="Tahoma"/>
                <w:szCs w:val="20"/>
              </w:rPr>
              <w:lastRenderedPageBreak/>
              <w:t>some; any</w:t>
            </w:r>
          </w:p>
        </w:tc>
      </w:tr>
      <w:tr w:rsidR="005B7D5C" w:rsidRPr="00984CA0" w:rsidTr="00303A37">
        <w:tc>
          <w:tcPr>
            <w:tcW w:w="13950" w:type="dxa"/>
            <w:tcBorders>
              <w:top w:val="nil"/>
              <w:left w:val="nil"/>
              <w:bottom w:val="single" w:sz="6" w:space="0" w:color="A6A6A6"/>
              <w:right w:val="nil"/>
            </w:tcBorders>
            <w:shd w:val="clear" w:color="auto" w:fill="FFFFFF"/>
            <w:vAlign w:val="bottom"/>
          </w:tcPr>
          <w:p w:rsidR="005B7D5C" w:rsidRPr="005B7D5C" w:rsidRDefault="005B7D5C" w:rsidP="00303A37">
            <w:pPr>
              <w:spacing w:after="0" w:line="360" w:lineRule="auto"/>
              <w:jc w:val="center"/>
              <w:rPr>
                <w:rFonts w:asciiTheme="majorHAnsi" w:eastAsia="Times New Roman" w:hAnsiTheme="majorHAnsi" w:cs="Tahoma"/>
                <w:szCs w:val="20"/>
              </w:rPr>
            </w:pPr>
            <w:r w:rsidRPr="005B7D5C">
              <w:rPr>
                <w:rFonts w:asciiTheme="majorHAnsi" w:eastAsia="Times New Roman" w:hAnsiTheme="majorHAnsi" w:cs="Tahoma"/>
                <w:szCs w:val="20"/>
              </w:rPr>
              <w:t>neither; not either</w:t>
            </w:r>
          </w:p>
        </w:tc>
      </w:tr>
      <w:tr w:rsidR="005B7D5C" w:rsidRPr="00984CA0" w:rsidTr="00303A37">
        <w:tc>
          <w:tcPr>
            <w:tcW w:w="13950" w:type="dxa"/>
            <w:tcBorders>
              <w:top w:val="nil"/>
              <w:left w:val="nil"/>
              <w:bottom w:val="single" w:sz="6" w:space="0" w:color="A6A6A6"/>
              <w:right w:val="nil"/>
            </w:tcBorders>
            <w:shd w:val="clear" w:color="auto" w:fill="FFFFFF"/>
            <w:vAlign w:val="bottom"/>
          </w:tcPr>
          <w:p w:rsidR="005B7D5C" w:rsidRPr="005B7D5C" w:rsidRDefault="005B7D5C" w:rsidP="00303A37">
            <w:pPr>
              <w:spacing w:after="0" w:line="360" w:lineRule="auto"/>
              <w:jc w:val="center"/>
              <w:rPr>
                <w:rFonts w:asciiTheme="majorHAnsi" w:eastAsia="Times New Roman" w:hAnsiTheme="majorHAnsi" w:cs="Tahoma"/>
                <w:szCs w:val="20"/>
              </w:rPr>
            </w:pPr>
            <w:r w:rsidRPr="005B7D5C">
              <w:rPr>
                <w:rFonts w:asciiTheme="majorHAnsi" w:eastAsia="Times New Roman" w:hAnsiTheme="majorHAnsi" w:cs="Tahoma"/>
                <w:szCs w:val="20"/>
              </w:rPr>
              <w:t>never; not ever</w:t>
            </w:r>
          </w:p>
        </w:tc>
      </w:tr>
      <w:tr w:rsidR="005B7D5C" w:rsidRPr="00984CA0" w:rsidTr="00303A37">
        <w:tc>
          <w:tcPr>
            <w:tcW w:w="13950" w:type="dxa"/>
            <w:tcBorders>
              <w:top w:val="nil"/>
              <w:left w:val="nil"/>
              <w:bottom w:val="single" w:sz="6" w:space="0" w:color="A6A6A6"/>
              <w:right w:val="nil"/>
            </w:tcBorders>
            <w:shd w:val="clear" w:color="auto" w:fill="FFFFFF"/>
            <w:vAlign w:val="bottom"/>
          </w:tcPr>
          <w:p w:rsidR="005B7D5C" w:rsidRPr="005B7D5C" w:rsidRDefault="005B7D5C" w:rsidP="00303A37">
            <w:pPr>
              <w:spacing w:after="0" w:line="360" w:lineRule="auto"/>
              <w:jc w:val="center"/>
              <w:rPr>
                <w:rFonts w:asciiTheme="majorHAnsi" w:eastAsia="Times New Roman" w:hAnsiTheme="majorHAnsi" w:cs="Tahoma"/>
                <w:szCs w:val="20"/>
              </w:rPr>
            </w:pPr>
            <w:r w:rsidRPr="005B7D5C">
              <w:rPr>
                <w:rFonts w:asciiTheme="majorHAnsi" w:eastAsia="Times New Roman" w:hAnsiTheme="majorHAnsi" w:cs="Tahoma"/>
                <w:szCs w:val="20"/>
              </w:rPr>
              <w:t>nothing; not anything</w:t>
            </w:r>
          </w:p>
        </w:tc>
      </w:tr>
      <w:tr w:rsidR="005B7D5C" w:rsidRPr="00984CA0" w:rsidTr="00303A37">
        <w:tc>
          <w:tcPr>
            <w:tcW w:w="13950" w:type="dxa"/>
            <w:tcBorders>
              <w:top w:val="nil"/>
              <w:left w:val="nil"/>
              <w:bottom w:val="single" w:sz="6" w:space="0" w:color="A6A6A6"/>
              <w:right w:val="nil"/>
            </w:tcBorders>
            <w:shd w:val="clear" w:color="auto" w:fill="FFFFFF"/>
            <w:vAlign w:val="bottom"/>
            <w:hideMark/>
          </w:tcPr>
          <w:p w:rsidR="005B7D5C" w:rsidRPr="005B7D5C" w:rsidRDefault="005B7D5C" w:rsidP="00303A37">
            <w:pPr>
              <w:spacing w:after="0" w:line="360" w:lineRule="auto"/>
              <w:jc w:val="center"/>
              <w:rPr>
                <w:rFonts w:asciiTheme="majorHAnsi" w:eastAsia="Times New Roman" w:hAnsiTheme="majorHAnsi" w:cs="Tahoma"/>
                <w:szCs w:val="20"/>
              </w:rPr>
            </w:pPr>
            <w:r w:rsidRPr="005B7D5C">
              <w:rPr>
                <w:rFonts w:asciiTheme="majorHAnsi" w:eastAsia="Times New Roman" w:hAnsiTheme="majorHAnsi" w:cs="Tahoma"/>
                <w:szCs w:val="20"/>
              </w:rPr>
              <w:t>no; none; not any</w:t>
            </w:r>
          </w:p>
        </w:tc>
      </w:tr>
      <w:tr w:rsidR="0092790C" w:rsidRPr="00984CA0" w:rsidTr="00303A37">
        <w:tc>
          <w:tcPr>
            <w:tcW w:w="13950" w:type="dxa"/>
            <w:tcBorders>
              <w:top w:val="nil"/>
              <w:left w:val="nil"/>
              <w:bottom w:val="single" w:sz="6" w:space="0" w:color="A6A6A6"/>
              <w:right w:val="nil"/>
            </w:tcBorders>
            <w:shd w:val="clear" w:color="auto" w:fill="FFFFFF"/>
            <w:vAlign w:val="bottom"/>
          </w:tcPr>
          <w:p w:rsidR="0092790C" w:rsidRPr="005B7D5C" w:rsidRDefault="0092790C" w:rsidP="00303A37">
            <w:pPr>
              <w:spacing w:after="0" w:line="360" w:lineRule="auto"/>
              <w:jc w:val="center"/>
              <w:rPr>
                <w:rFonts w:asciiTheme="majorHAnsi" w:eastAsia="Times New Roman" w:hAnsiTheme="majorHAnsi" w:cs="Tahoma"/>
                <w:szCs w:val="20"/>
              </w:rPr>
            </w:pPr>
            <w:r w:rsidRPr="005B7D5C">
              <w:rPr>
                <w:rFonts w:asciiTheme="majorHAnsi" w:eastAsia="Times New Roman" w:hAnsiTheme="majorHAnsi" w:cs="Tahoma"/>
                <w:szCs w:val="20"/>
              </w:rPr>
              <w:t>always</w:t>
            </w:r>
          </w:p>
        </w:tc>
      </w:tr>
      <w:tr w:rsidR="0092790C" w:rsidRPr="00984CA0" w:rsidTr="00303A37">
        <w:tc>
          <w:tcPr>
            <w:tcW w:w="13950" w:type="dxa"/>
            <w:tcBorders>
              <w:top w:val="nil"/>
              <w:left w:val="nil"/>
              <w:bottom w:val="single" w:sz="6" w:space="0" w:color="A6A6A6"/>
              <w:right w:val="nil"/>
            </w:tcBorders>
            <w:shd w:val="clear" w:color="auto" w:fill="FFFFFF"/>
            <w:vAlign w:val="bottom"/>
          </w:tcPr>
          <w:p w:rsidR="0092790C" w:rsidRPr="005B7D5C" w:rsidRDefault="0092790C" w:rsidP="00303A37">
            <w:pPr>
              <w:spacing w:after="0" w:line="360" w:lineRule="auto"/>
              <w:jc w:val="center"/>
              <w:rPr>
                <w:rFonts w:asciiTheme="majorHAnsi" w:eastAsia="Times New Roman" w:hAnsiTheme="majorHAnsi" w:cs="Tahoma"/>
                <w:szCs w:val="20"/>
              </w:rPr>
            </w:pPr>
            <w:r w:rsidRPr="005B7D5C">
              <w:rPr>
                <w:rFonts w:asciiTheme="majorHAnsi" w:eastAsia="Times New Roman" w:hAnsiTheme="majorHAnsi" w:cs="Tahoma"/>
                <w:szCs w:val="20"/>
              </w:rPr>
              <w:t>also; too</w:t>
            </w:r>
          </w:p>
        </w:tc>
      </w:tr>
      <w:tr w:rsidR="0092790C" w:rsidRPr="00984CA0" w:rsidTr="00303A37">
        <w:tc>
          <w:tcPr>
            <w:tcW w:w="13950" w:type="dxa"/>
            <w:tcBorders>
              <w:top w:val="nil"/>
              <w:left w:val="nil"/>
              <w:bottom w:val="single" w:sz="6" w:space="0" w:color="A6A6A6"/>
              <w:right w:val="nil"/>
            </w:tcBorders>
            <w:shd w:val="clear" w:color="auto" w:fill="FFFFFF"/>
            <w:vAlign w:val="bottom"/>
          </w:tcPr>
          <w:p w:rsidR="0092790C" w:rsidRPr="005B7D5C" w:rsidRDefault="0092790C" w:rsidP="00303A37">
            <w:pPr>
              <w:spacing w:after="0" w:line="360" w:lineRule="auto"/>
              <w:jc w:val="center"/>
              <w:rPr>
                <w:rFonts w:asciiTheme="majorHAnsi" w:eastAsia="Times New Roman" w:hAnsiTheme="majorHAnsi" w:cs="Tahoma"/>
                <w:szCs w:val="20"/>
              </w:rPr>
            </w:pPr>
            <w:r>
              <w:rPr>
                <w:rFonts w:asciiTheme="majorHAnsi" w:eastAsia="Times New Roman" w:hAnsiTheme="majorHAnsi" w:cs="Tahoma"/>
                <w:szCs w:val="20"/>
              </w:rPr>
              <w:t>no one; nobody; not anyone</w:t>
            </w:r>
          </w:p>
        </w:tc>
      </w:tr>
      <w:tr w:rsidR="0092790C" w:rsidRPr="00984CA0" w:rsidTr="00303A37">
        <w:tc>
          <w:tcPr>
            <w:tcW w:w="13950" w:type="dxa"/>
            <w:tcBorders>
              <w:top w:val="nil"/>
              <w:left w:val="nil"/>
              <w:bottom w:val="single" w:sz="6" w:space="0" w:color="A6A6A6"/>
              <w:right w:val="nil"/>
            </w:tcBorders>
            <w:shd w:val="clear" w:color="auto" w:fill="FFFFFF"/>
            <w:vAlign w:val="bottom"/>
          </w:tcPr>
          <w:p w:rsidR="0092790C" w:rsidRPr="005B7D5C" w:rsidRDefault="00303A37" w:rsidP="00303A37">
            <w:pPr>
              <w:spacing w:after="0" w:line="360" w:lineRule="auto"/>
              <w:jc w:val="center"/>
              <w:rPr>
                <w:rFonts w:asciiTheme="majorHAnsi" w:eastAsia="Times New Roman" w:hAnsiTheme="majorHAnsi" w:cs="Tahoma"/>
                <w:szCs w:val="20"/>
              </w:rPr>
            </w:pPr>
            <w:r>
              <w:rPr>
                <w:rFonts w:asciiTheme="majorHAnsi" w:eastAsia="Times New Roman" w:hAnsiTheme="majorHAnsi" w:cs="Tahoma"/>
                <w:szCs w:val="20"/>
              </w:rPr>
              <w:t>first</w:t>
            </w:r>
          </w:p>
        </w:tc>
      </w:tr>
      <w:tr w:rsidR="0092790C" w:rsidRPr="00984CA0" w:rsidTr="00303A37">
        <w:tc>
          <w:tcPr>
            <w:tcW w:w="13950" w:type="dxa"/>
            <w:tcBorders>
              <w:top w:val="nil"/>
              <w:left w:val="nil"/>
              <w:bottom w:val="single" w:sz="6" w:space="0" w:color="A6A6A6"/>
              <w:right w:val="nil"/>
            </w:tcBorders>
            <w:shd w:val="clear" w:color="auto" w:fill="FFFFFF"/>
            <w:vAlign w:val="bottom"/>
          </w:tcPr>
          <w:p w:rsidR="0092790C" w:rsidRPr="005B7D5C" w:rsidRDefault="0092790C" w:rsidP="00303A37">
            <w:pPr>
              <w:spacing w:after="0" w:line="360" w:lineRule="auto"/>
              <w:jc w:val="center"/>
              <w:rPr>
                <w:rFonts w:asciiTheme="majorHAnsi" w:eastAsia="Times New Roman" w:hAnsiTheme="majorHAnsi" w:cs="Tahoma"/>
                <w:szCs w:val="20"/>
              </w:rPr>
            </w:pPr>
            <w:r>
              <w:rPr>
                <w:rFonts w:asciiTheme="majorHAnsi" w:eastAsia="Times New Roman" w:hAnsiTheme="majorHAnsi" w:cs="Tahoma"/>
                <w:szCs w:val="20"/>
              </w:rPr>
              <w:t>after</w:t>
            </w:r>
          </w:p>
        </w:tc>
      </w:tr>
      <w:tr w:rsidR="0092790C" w:rsidRPr="00984CA0" w:rsidTr="00303A37">
        <w:tc>
          <w:tcPr>
            <w:tcW w:w="13950" w:type="dxa"/>
            <w:tcBorders>
              <w:top w:val="nil"/>
              <w:left w:val="nil"/>
              <w:bottom w:val="single" w:sz="6" w:space="0" w:color="A6A6A6"/>
              <w:right w:val="nil"/>
            </w:tcBorders>
            <w:shd w:val="clear" w:color="auto" w:fill="FFFFFF"/>
            <w:vAlign w:val="bottom"/>
          </w:tcPr>
          <w:p w:rsidR="0092790C" w:rsidRPr="005B7D5C" w:rsidRDefault="0092790C" w:rsidP="00303A37">
            <w:pPr>
              <w:spacing w:after="0" w:line="360" w:lineRule="auto"/>
              <w:jc w:val="center"/>
              <w:rPr>
                <w:rFonts w:asciiTheme="majorHAnsi" w:eastAsia="Times New Roman" w:hAnsiTheme="majorHAnsi" w:cs="Tahoma"/>
                <w:szCs w:val="20"/>
              </w:rPr>
            </w:pPr>
            <w:r>
              <w:rPr>
                <w:rFonts w:asciiTheme="majorHAnsi" w:eastAsia="Times New Roman" w:hAnsiTheme="majorHAnsi" w:cs="Tahoma"/>
                <w:szCs w:val="20"/>
              </w:rPr>
              <w:t>later/then</w:t>
            </w:r>
          </w:p>
        </w:tc>
      </w:tr>
      <w:tr w:rsidR="0092790C" w:rsidRPr="00984CA0" w:rsidTr="00303A37">
        <w:tc>
          <w:tcPr>
            <w:tcW w:w="13950" w:type="dxa"/>
            <w:tcBorders>
              <w:top w:val="nil"/>
              <w:left w:val="nil"/>
              <w:bottom w:val="single" w:sz="6" w:space="0" w:color="A6A6A6"/>
              <w:right w:val="nil"/>
            </w:tcBorders>
            <w:shd w:val="clear" w:color="auto" w:fill="FFFFFF"/>
            <w:vAlign w:val="bottom"/>
          </w:tcPr>
          <w:p w:rsidR="0092790C" w:rsidRPr="005B7D5C" w:rsidRDefault="0092790C" w:rsidP="00303A37">
            <w:pPr>
              <w:spacing w:after="0" w:line="360" w:lineRule="auto"/>
              <w:jc w:val="center"/>
              <w:rPr>
                <w:rFonts w:asciiTheme="majorHAnsi" w:eastAsia="Times New Roman" w:hAnsiTheme="majorHAnsi" w:cs="Tahoma"/>
                <w:szCs w:val="20"/>
              </w:rPr>
            </w:pPr>
            <w:r>
              <w:rPr>
                <w:rFonts w:asciiTheme="majorHAnsi" w:eastAsia="Times New Roman" w:hAnsiTheme="majorHAnsi" w:cs="Tahoma"/>
                <w:szCs w:val="20"/>
              </w:rPr>
              <w:t>then</w:t>
            </w:r>
          </w:p>
        </w:tc>
      </w:tr>
      <w:tr w:rsidR="0092790C" w:rsidRPr="00984CA0" w:rsidTr="00303A37">
        <w:tc>
          <w:tcPr>
            <w:tcW w:w="13950" w:type="dxa"/>
            <w:tcBorders>
              <w:top w:val="nil"/>
              <w:left w:val="nil"/>
              <w:bottom w:val="single" w:sz="6" w:space="0" w:color="A6A6A6"/>
              <w:right w:val="nil"/>
            </w:tcBorders>
            <w:shd w:val="clear" w:color="auto" w:fill="FFFFFF"/>
            <w:vAlign w:val="bottom"/>
          </w:tcPr>
          <w:p w:rsidR="0092790C" w:rsidRPr="005B7D5C" w:rsidRDefault="0092790C" w:rsidP="00303A37">
            <w:pPr>
              <w:spacing w:after="0" w:line="360" w:lineRule="auto"/>
              <w:jc w:val="center"/>
              <w:rPr>
                <w:rFonts w:asciiTheme="majorHAnsi" w:eastAsia="Times New Roman" w:hAnsiTheme="majorHAnsi" w:cs="Tahoma"/>
                <w:szCs w:val="20"/>
              </w:rPr>
            </w:pPr>
            <w:r>
              <w:rPr>
                <w:rFonts w:asciiTheme="majorHAnsi" w:eastAsia="Times New Roman" w:hAnsiTheme="majorHAnsi" w:cs="Tahoma"/>
                <w:szCs w:val="20"/>
              </w:rPr>
              <w:t>during</w:t>
            </w:r>
          </w:p>
        </w:tc>
      </w:tr>
      <w:tr w:rsidR="0092790C" w:rsidRPr="00984CA0" w:rsidTr="00303A37">
        <w:tc>
          <w:tcPr>
            <w:tcW w:w="13950" w:type="dxa"/>
            <w:tcBorders>
              <w:top w:val="nil"/>
              <w:left w:val="nil"/>
              <w:bottom w:val="single" w:sz="6" w:space="0" w:color="A6A6A6"/>
              <w:right w:val="nil"/>
            </w:tcBorders>
            <w:shd w:val="clear" w:color="auto" w:fill="FFFFFF"/>
            <w:vAlign w:val="bottom"/>
          </w:tcPr>
          <w:p w:rsidR="0092790C" w:rsidRDefault="00303A37" w:rsidP="00303A37">
            <w:pPr>
              <w:spacing w:after="0" w:line="360" w:lineRule="auto"/>
              <w:jc w:val="center"/>
              <w:rPr>
                <w:rFonts w:asciiTheme="majorHAnsi" w:eastAsia="Times New Roman" w:hAnsiTheme="majorHAnsi" w:cs="Tahoma"/>
                <w:szCs w:val="20"/>
              </w:rPr>
            </w:pPr>
            <w:r>
              <w:rPr>
                <w:rFonts w:asciiTheme="majorHAnsi" w:eastAsia="Times New Roman" w:hAnsiTheme="majorHAnsi" w:cs="Tahoma"/>
                <w:szCs w:val="20"/>
              </w:rPr>
              <w:t>before</w:t>
            </w:r>
          </w:p>
        </w:tc>
      </w:tr>
      <w:tr w:rsidR="0092790C" w:rsidRPr="00984CA0" w:rsidTr="00303A37">
        <w:tc>
          <w:tcPr>
            <w:tcW w:w="13950" w:type="dxa"/>
            <w:tcBorders>
              <w:top w:val="nil"/>
              <w:left w:val="nil"/>
              <w:bottom w:val="single" w:sz="6" w:space="0" w:color="A6A6A6"/>
              <w:right w:val="nil"/>
            </w:tcBorders>
            <w:shd w:val="clear" w:color="auto" w:fill="FFFFFF"/>
            <w:vAlign w:val="bottom"/>
          </w:tcPr>
          <w:p w:rsidR="0092790C" w:rsidRDefault="00303A37" w:rsidP="00303A37">
            <w:pPr>
              <w:spacing w:after="0" w:line="360" w:lineRule="auto"/>
              <w:jc w:val="center"/>
              <w:rPr>
                <w:rFonts w:asciiTheme="majorHAnsi" w:eastAsia="Times New Roman" w:hAnsiTheme="majorHAnsi" w:cs="Tahoma"/>
                <w:szCs w:val="20"/>
              </w:rPr>
            </w:pPr>
            <w:r>
              <w:rPr>
                <w:rFonts w:asciiTheme="majorHAnsi" w:eastAsia="Times New Roman" w:hAnsiTheme="majorHAnsi" w:cs="Tahoma"/>
                <w:szCs w:val="20"/>
              </w:rPr>
              <w:t>finally</w:t>
            </w:r>
          </w:p>
        </w:tc>
      </w:tr>
    </w:tbl>
    <w:p w:rsidR="005B7D5C" w:rsidRDefault="005B7D5C" w:rsidP="005B7D5C"/>
    <w:sectPr w:rsidR="005B7D5C" w:rsidSect="005B7D5C">
      <w:pgSz w:w="15840" w:h="12240" w:orient="landscape"/>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5C"/>
    <w:rsid w:val="00303A37"/>
    <w:rsid w:val="005B7D5C"/>
    <w:rsid w:val="00874844"/>
    <w:rsid w:val="0092790C"/>
    <w:rsid w:val="00C7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Mentzel, Erica    LHS - Staff</cp:lastModifiedBy>
  <cp:revision>2</cp:revision>
  <dcterms:created xsi:type="dcterms:W3CDTF">2018-05-11T21:42:00Z</dcterms:created>
  <dcterms:modified xsi:type="dcterms:W3CDTF">2018-05-11T22:10:00Z</dcterms:modified>
</cp:coreProperties>
</file>