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E0" w:rsidRPr="004527E0" w:rsidRDefault="004527E0" w:rsidP="004527E0">
      <w:proofErr w:type="spellStart"/>
      <w:r>
        <w:t>Español</w:t>
      </w:r>
      <w:proofErr w:type="spellEnd"/>
      <w:r>
        <w:t xml:space="preserve"> 3 </w:t>
      </w:r>
      <w:proofErr w:type="spellStart"/>
      <w:r>
        <w:t>octubre</w:t>
      </w:r>
      <w:proofErr w:type="spellEnd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A3A4D1" wp14:editId="74F6C42F">
                <wp:simplePos x="0" y="0"/>
                <wp:positionH relativeFrom="column">
                  <wp:posOffset>670560</wp:posOffset>
                </wp:positionH>
                <wp:positionV relativeFrom="paragraph">
                  <wp:posOffset>833755</wp:posOffset>
                </wp:positionV>
                <wp:extent cx="8513445" cy="6003925"/>
                <wp:effectExtent l="381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13445" cy="600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.8pt;margin-top:65.65pt;width:670.35pt;height:47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1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253"/>
        <w:gridCol w:w="1833"/>
        <w:gridCol w:w="1944"/>
        <w:gridCol w:w="2168"/>
        <w:gridCol w:w="1817"/>
        <w:gridCol w:w="879"/>
      </w:tblGrid>
      <w:tr w:rsidR="004527E0" w:rsidRPr="004527E0" w:rsidTr="004527E0">
        <w:trPr>
          <w:trHeight w:val="129"/>
        </w:trPr>
        <w:tc>
          <w:tcPr>
            <w:tcW w:w="10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27E0" w:rsidRPr="004527E0" w:rsidRDefault="004527E0">
            <w:pPr>
              <w:pStyle w:val="msoaccenttext3"/>
              <w:widowControl w:val="0"/>
              <w:rPr>
                <w:rFonts w:asciiTheme="majorHAnsi" w:hAnsiTheme="majorHAnsi"/>
                <w:sz w:val="20"/>
                <w:szCs w:val="20"/>
                <w14:ligatures w14:val="none"/>
              </w:rPr>
            </w:pPr>
            <w:r w:rsidRPr="004527E0">
              <w:rPr>
                <w:rFonts w:asciiTheme="majorHAnsi" w:hAnsiTheme="majorHAnsi"/>
                <w:sz w:val="20"/>
                <w:szCs w:val="20"/>
                <w14:ligatures w14:val="none"/>
              </w:rPr>
              <w:t>Sun</w:t>
            </w:r>
          </w:p>
        </w:tc>
        <w:tc>
          <w:tcPr>
            <w:tcW w:w="22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27E0" w:rsidRPr="004527E0" w:rsidRDefault="004527E0">
            <w:pPr>
              <w:pStyle w:val="msoaccenttext3"/>
              <w:widowControl w:val="0"/>
              <w:rPr>
                <w:rFonts w:asciiTheme="majorHAnsi" w:hAnsiTheme="majorHAnsi"/>
                <w:sz w:val="20"/>
                <w:szCs w:val="20"/>
                <w14:ligatures w14:val="none"/>
              </w:rPr>
            </w:pPr>
            <w:r w:rsidRPr="004527E0">
              <w:rPr>
                <w:rFonts w:asciiTheme="majorHAnsi" w:hAnsiTheme="majorHAnsi"/>
                <w:sz w:val="20"/>
                <w:szCs w:val="20"/>
                <w14:ligatures w14:val="none"/>
              </w:rPr>
              <w:t>Mon</w:t>
            </w:r>
          </w:p>
        </w:tc>
        <w:tc>
          <w:tcPr>
            <w:tcW w:w="18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27E0" w:rsidRPr="004527E0" w:rsidRDefault="004527E0">
            <w:pPr>
              <w:pStyle w:val="msoaccenttext3"/>
              <w:widowControl w:val="0"/>
              <w:rPr>
                <w:rFonts w:asciiTheme="majorHAnsi" w:hAnsiTheme="majorHAnsi"/>
                <w:sz w:val="20"/>
                <w:szCs w:val="20"/>
                <w14:ligatures w14:val="none"/>
              </w:rPr>
            </w:pPr>
            <w:r w:rsidRPr="004527E0">
              <w:rPr>
                <w:rFonts w:asciiTheme="majorHAnsi" w:hAnsiTheme="majorHAnsi"/>
                <w:sz w:val="20"/>
                <w:szCs w:val="20"/>
                <w14:ligatures w14:val="none"/>
              </w:rPr>
              <w:t>Tue</w:t>
            </w:r>
          </w:p>
        </w:tc>
        <w:tc>
          <w:tcPr>
            <w:tcW w:w="19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27E0" w:rsidRPr="004527E0" w:rsidRDefault="004527E0">
            <w:pPr>
              <w:pStyle w:val="msoaccenttext3"/>
              <w:widowControl w:val="0"/>
              <w:rPr>
                <w:rFonts w:asciiTheme="majorHAnsi" w:hAnsiTheme="majorHAnsi"/>
                <w:sz w:val="20"/>
                <w:szCs w:val="20"/>
                <w14:ligatures w14:val="none"/>
              </w:rPr>
            </w:pPr>
            <w:r w:rsidRPr="004527E0">
              <w:rPr>
                <w:rFonts w:asciiTheme="majorHAnsi" w:hAnsiTheme="majorHAnsi"/>
                <w:sz w:val="20"/>
                <w:szCs w:val="20"/>
                <w14:ligatures w14:val="none"/>
              </w:rPr>
              <w:t>Wed</w:t>
            </w:r>
          </w:p>
        </w:tc>
        <w:tc>
          <w:tcPr>
            <w:tcW w:w="21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27E0" w:rsidRPr="004527E0" w:rsidRDefault="004527E0">
            <w:pPr>
              <w:pStyle w:val="msoaccenttext3"/>
              <w:widowControl w:val="0"/>
              <w:rPr>
                <w:rFonts w:asciiTheme="majorHAnsi" w:hAnsiTheme="majorHAnsi"/>
                <w:sz w:val="20"/>
                <w:szCs w:val="20"/>
                <w14:ligatures w14:val="none"/>
              </w:rPr>
            </w:pPr>
            <w:r w:rsidRPr="004527E0">
              <w:rPr>
                <w:rFonts w:asciiTheme="majorHAnsi" w:hAnsiTheme="majorHAnsi"/>
                <w:sz w:val="20"/>
                <w:szCs w:val="20"/>
                <w14:ligatures w14:val="none"/>
              </w:rPr>
              <w:t>Thu</w:t>
            </w:r>
          </w:p>
        </w:tc>
        <w:tc>
          <w:tcPr>
            <w:tcW w:w="18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27E0" w:rsidRPr="004527E0" w:rsidRDefault="004527E0">
            <w:pPr>
              <w:pStyle w:val="msoaccenttext3"/>
              <w:widowControl w:val="0"/>
              <w:rPr>
                <w:rFonts w:asciiTheme="majorHAnsi" w:hAnsiTheme="majorHAnsi"/>
                <w:sz w:val="20"/>
                <w:szCs w:val="20"/>
                <w14:ligatures w14:val="none"/>
              </w:rPr>
            </w:pPr>
            <w:r w:rsidRPr="004527E0">
              <w:rPr>
                <w:rFonts w:asciiTheme="majorHAnsi" w:hAnsiTheme="majorHAnsi"/>
                <w:sz w:val="20"/>
                <w:szCs w:val="20"/>
                <w14:ligatures w14:val="none"/>
              </w:rPr>
              <w:t>Fri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27E0" w:rsidRPr="004527E0" w:rsidRDefault="004527E0">
            <w:pPr>
              <w:pStyle w:val="msoaccenttext3"/>
              <w:widowControl w:val="0"/>
              <w:rPr>
                <w:rFonts w:asciiTheme="majorHAnsi" w:hAnsiTheme="majorHAnsi"/>
                <w:sz w:val="20"/>
                <w:szCs w:val="20"/>
                <w14:ligatures w14:val="none"/>
              </w:rPr>
            </w:pPr>
            <w:r w:rsidRPr="004527E0">
              <w:rPr>
                <w:rFonts w:asciiTheme="majorHAnsi" w:hAnsiTheme="majorHAnsi"/>
                <w:sz w:val="20"/>
                <w:szCs w:val="20"/>
                <w14:ligatures w14:val="none"/>
              </w:rPr>
              <w:t>Sat</w:t>
            </w:r>
          </w:p>
        </w:tc>
      </w:tr>
      <w:tr w:rsidR="004527E0" w:rsidRPr="004527E0" w:rsidTr="004527E0">
        <w:trPr>
          <w:trHeight w:val="346"/>
        </w:trPr>
        <w:tc>
          <w:tcPr>
            <w:tcW w:w="10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30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lang w:val="es-AR"/>
                <w14:ligatures w14:val="none"/>
              </w:rPr>
              <w:t xml:space="preserve"> Oct 1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b/>
                <w:bCs/>
                <w:i w:val="0"/>
                <w:iCs w:val="0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b/>
                <w:bCs/>
                <w:i w:val="0"/>
                <w:iCs w:val="0"/>
                <w:lang w:val="es-AR"/>
                <w14:ligatures w14:val="none"/>
              </w:rPr>
              <w:t>Prueba  vocabulario y presente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Trabajar en los paquetes/repaso</w:t>
            </w:r>
          </w:p>
        </w:tc>
        <w:tc>
          <w:tcPr>
            <w:tcW w:w="18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 xml:space="preserve">Oct 2 A </w:t>
            </w:r>
          </w:p>
        </w:tc>
        <w:tc>
          <w:tcPr>
            <w:tcW w:w="19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lang w:val="es-AR"/>
                <w14:ligatures w14:val="none"/>
              </w:rPr>
              <w:t>Oct 3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Guías de estudiar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Oct 4 A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Oct  5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 xml:space="preserve"> 1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 xml:space="preserve">VHL and </w:t>
            </w:r>
            <w:proofErr w:type="spellStart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>escritura</w:t>
            </w:r>
            <w:proofErr w:type="spellEnd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 xml:space="preserve"> due Oct 8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Oct 6</w:t>
            </w:r>
          </w:p>
        </w:tc>
      </w:tr>
      <w:tr w:rsidR="004527E0" w:rsidRPr="004527E0" w:rsidTr="004527E0">
        <w:trPr>
          <w:trHeight w:val="281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Oct 7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widowControl w:val="0"/>
              <w:rPr>
                <w:rFonts w:asciiTheme="majorHAnsi" w:hAnsiTheme="majorHAnsi"/>
                <w:i/>
                <w:iCs/>
                <w:color w:val="000000"/>
                <w:kern w:val="28"/>
                <w:sz w:val="20"/>
                <w:szCs w:val="20"/>
                <w:lang w:val="es-AR"/>
                <w14:cntxtAlts/>
              </w:rPr>
            </w:pPr>
            <w:r w:rsidRPr="004527E0">
              <w:rPr>
                <w:rFonts w:asciiTheme="majorHAnsi" w:hAnsiTheme="majorHAnsi"/>
                <w:i/>
                <w:iCs/>
                <w:sz w:val="20"/>
                <w:szCs w:val="20"/>
                <w:lang w:val="es-AR"/>
              </w:rPr>
              <w:t>Oct 8</w:t>
            </w:r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i/>
                <w:iCs/>
                <w:sz w:val="20"/>
                <w:szCs w:val="20"/>
                <w:lang w:val="es-AR"/>
              </w:rPr>
            </w:pPr>
            <w:r w:rsidRPr="004527E0">
              <w:rPr>
                <w:rFonts w:asciiTheme="majorHAnsi" w:hAnsiTheme="majorHAnsi"/>
                <w:i/>
                <w:iCs/>
                <w:sz w:val="20"/>
                <w:szCs w:val="20"/>
                <w:lang w:val="es-AR"/>
              </w:rPr>
              <w:t xml:space="preserve">(no escuela para </w:t>
            </w:r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i/>
                <w:iCs/>
                <w:color w:val="000000"/>
                <w:kern w:val="28"/>
                <w:sz w:val="20"/>
                <w:szCs w:val="20"/>
                <w:lang w:val="es-AR"/>
                <w14:cntxtAlts/>
              </w:rPr>
            </w:pPr>
            <w:r w:rsidRPr="004527E0">
              <w:rPr>
                <w:rFonts w:asciiTheme="majorHAnsi" w:hAnsiTheme="majorHAnsi"/>
                <w:i/>
                <w:iCs/>
                <w:sz w:val="20"/>
                <w:szCs w:val="20"/>
                <w:lang w:val="es-AR"/>
              </w:rPr>
              <w:t>estudiantes)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Oct 9 A</w:t>
            </w:r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 xml:space="preserve">¿No 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español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>….?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Oct 10 A</w:t>
            </w:r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...…¡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Qué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 xml:space="preserve"> triste!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:lang w:val="es-AR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  <w:lang w:val="es-AR"/>
              </w:rPr>
              <w:t>Oct 11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a las diversiones</w:t>
            </w:r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Vocabulario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nuevo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verbos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como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gustar</w:t>
            </w:r>
            <w:proofErr w:type="spellEnd"/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Oct 12 A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Oct 13</w:t>
            </w:r>
          </w:p>
        </w:tc>
      </w:tr>
      <w:tr w:rsidR="004527E0" w:rsidRPr="004527E0" w:rsidTr="004527E0">
        <w:trPr>
          <w:trHeight w:val="3241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14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lang w:val="es-AR"/>
                <w14:ligatures w14:val="none"/>
              </w:rPr>
              <w:t>15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Repaso: vocabulario las diversiones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to </w:t>
            </w: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DOPs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and </w:t>
            </w: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IOPs</w:t>
            </w:r>
            <w:proofErr w:type="spellEnd"/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Verbs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like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gustar</w:t>
            </w:r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color w:val="000000"/>
                <w:kern w:val="28"/>
                <w:sz w:val="20"/>
                <w:szCs w:val="20"/>
                <w:lang w:val="es-AR"/>
                <w14:cntxtAlts/>
              </w:rPr>
            </w:pPr>
            <w:r w:rsidRPr="004527E0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Pensar en una persona famosa 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  <w:lang w:val="es-AR"/>
              </w:rPr>
              <w:t>hispanica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(teatro, deportes, música) para hacer un artículo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16 A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17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14:ligatures w14:val="none"/>
              </w:rPr>
              <w:t>Double OPs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14:ligatures w14:val="none"/>
              </w:rPr>
              <w:t>Verbs like GUSTAR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Reflexive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verbs</w:t>
            </w:r>
            <w:proofErr w:type="spellEnd"/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4527E0">
              <w:rPr>
                <w:rFonts w:asciiTheme="majorHAnsi" w:hAnsiTheme="majorHAnsi"/>
                <w:sz w:val="20"/>
                <w:szCs w:val="20"/>
                <w:lang w:val="es-AR"/>
              </w:rPr>
              <w:t>Planificar (teatro, deportes, música) para hacer un artículo</w:t>
            </w:r>
          </w:p>
          <w:p w:rsidR="004527E0" w:rsidRPr="004527E0" w:rsidRDefault="004527E0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4527E0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escribir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proofErr w:type="spellStart"/>
            <w:r w:rsidRPr="004527E0">
              <w:rPr>
                <w:rFonts w:asciiTheme="majorHAnsi" w:hAnsiTheme="majorHAnsi"/>
                <w:sz w:val="20"/>
                <w:szCs w:val="20"/>
              </w:rPr>
              <w:t>presentar</w:t>
            </w:r>
            <w:proofErr w:type="spellEnd"/>
            <w:r w:rsidRPr="004527E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18 A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19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 xml:space="preserve">Quiz vocab 1 plus DOPs, IOPs, and  </w:t>
            </w:r>
            <w:proofErr w:type="spellStart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>gustar</w:t>
            </w:r>
            <w:proofErr w:type="spellEnd"/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reflexive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verbs</w:t>
            </w:r>
            <w:proofErr w:type="spellEnd"/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Vocab</w:t>
            </w:r>
            <w:proofErr w:type="spellEnd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4527E0">
              <w:rPr>
                <w:rFonts w:asciiTheme="majorHAnsi" w:hAnsiTheme="majorHAnsi"/>
                <w:i w:val="0"/>
                <w:iCs w:val="0"/>
                <w:lang w:val="es-AR"/>
                <w14:ligatures w14:val="none"/>
              </w:rPr>
              <w:t>review</w:t>
            </w:r>
            <w:proofErr w:type="spellEnd"/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20</w:t>
            </w:r>
          </w:p>
        </w:tc>
      </w:tr>
      <w:tr w:rsidR="004527E0" w:rsidRPr="004527E0" w:rsidTr="004527E0">
        <w:trPr>
          <w:trHeight w:val="325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22 A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23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14:ligatures w14:val="none"/>
              </w:rPr>
              <w:t>Vocab review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i w:val="0"/>
                <w:iCs w:val="0"/>
                <w14:ligatures w14:val="none"/>
              </w:rPr>
              <w:t>Reflexive verbs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24 A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25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</w:pPr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>Quiz vocab 2 and reflexives, double OPs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26 A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27</w:t>
            </w:r>
          </w:p>
        </w:tc>
      </w:tr>
      <w:tr w:rsidR="004527E0" w:rsidRPr="004527E0" w:rsidTr="004527E0">
        <w:trPr>
          <w:trHeight w:val="403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28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29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14:ligatures w14:val="none"/>
              </w:rPr>
              <w:t>Guía</w:t>
            </w:r>
            <w:proofErr w:type="spellEnd"/>
            <w:r w:rsidRPr="004527E0">
              <w:rPr>
                <w:rFonts w:asciiTheme="majorHAnsi" w:hAnsiTheme="majorHAnsi"/>
                <w14:ligatures w14:val="none"/>
              </w:rPr>
              <w:t xml:space="preserve"> de </w:t>
            </w:r>
            <w:proofErr w:type="spellStart"/>
            <w:r w:rsidRPr="004527E0">
              <w:rPr>
                <w:rFonts w:asciiTheme="majorHAnsi" w:hAnsiTheme="majorHAnsi"/>
                <w14:ligatures w14:val="none"/>
              </w:rPr>
              <w:t>estudiar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30 A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>31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</w:pPr>
            <w:proofErr w:type="spellStart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 xml:space="preserve"> 2 </w:t>
            </w:r>
            <w:proofErr w:type="spellStart"/>
            <w:r w:rsidRPr="004527E0">
              <w:rPr>
                <w:rFonts w:asciiTheme="majorHAnsi" w:hAnsiTheme="majorHAnsi"/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14:ligatures w14:val="none"/>
              </w:rPr>
            </w:pPr>
            <w:r w:rsidRPr="004527E0">
              <w:rPr>
                <w:rFonts w:asciiTheme="majorHAnsi" w:hAnsiTheme="majorHAnsi"/>
                <w14:ligatures w14:val="none"/>
              </w:rPr>
              <w:t xml:space="preserve"> Nov 1 A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lang w:val="es-AR"/>
                <w14:ligatures w14:val="none"/>
              </w:rPr>
              <w:t xml:space="preserve"> Nov 2 B</w:t>
            </w:r>
          </w:p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b/>
                <w:bCs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b/>
                <w:bCs/>
                <w:lang w:val="es-AR"/>
                <w14:ligatures w14:val="none"/>
              </w:rPr>
              <w:t>El Día de los Muertos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27E0" w:rsidRPr="004527E0" w:rsidRDefault="004527E0">
            <w:pPr>
              <w:pStyle w:val="msoaccenttext6"/>
              <w:widowControl w:val="0"/>
              <w:rPr>
                <w:rFonts w:asciiTheme="majorHAnsi" w:hAnsiTheme="majorHAnsi"/>
                <w:lang w:val="es-AR"/>
                <w14:ligatures w14:val="none"/>
              </w:rPr>
            </w:pPr>
            <w:r w:rsidRPr="004527E0">
              <w:rPr>
                <w:rFonts w:asciiTheme="majorHAnsi" w:hAnsiTheme="majorHAnsi"/>
                <w:lang w:val="es-AR"/>
                <w14:ligatures w14:val="none"/>
              </w:rPr>
              <w:t> </w:t>
            </w:r>
          </w:p>
        </w:tc>
      </w:tr>
    </w:tbl>
    <w:p w:rsidR="004527E0" w:rsidRPr="004527E0" w:rsidRDefault="004527E0">
      <w:pPr>
        <w:rPr>
          <w:rFonts w:asciiTheme="majorHAnsi" w:hAnsiTheme="majorHAnsi"/>
          <w:sz w:val="20"/>
          <w:szCs w:val="20"/>
          <w:lang w:val="es-AR"/>
        </w:rPr>
      </w:pPr>
    </w:p>
    <w:sectPr w:rsidR="004527E0" w:rsidRPr="004527E0" w:rsidSect="004527E0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0"/>
    <w:rsid w:val="004527E0"/>
    <w:rsid w:val="008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4527E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4527E0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4527E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4527E0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</cp:revision>
  <dcterms:created xsi:type="dcterms:W3CDTF">2018-09-28T23:55:00Z</dcterms:created>
  <dcterms:modified xsi:type="dcterms:W3CDTF">2018-09-28T23:57:00Z</dcterms:modified>
</cp:coreProperties>
</file>