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1D" w:rsidRPr="00192D1D" w:rsidRDefault="00192D1D" w:rsidP="00192D1D">
      <w:pPr>
        <w:spacing w:after="0" w:line="300" w:lineRule="atLeast"/>
        <w:ind w:left="-180"/>
        <w:rPr>
          <w:rFonts w:ascii="Cambria" w:eastAsia="Times New Roman" w:hAnsi="Cambria" w:cs="Arial"/>
          <w:color w:val="444444"/>
        </w:rPr>
      </w:pPr>
      <w:bookmarkStart w:id="0" w:name="_GoBack"/>
      <w:proofErr w:type="spellStart"/>
      <w:r w:rsidRPr="00192D1D">
        <w:rPr>
          <w:rFonts w:ascii="Cambria" w:eastAsia="Times New Roman" w:hAnsi="Cambria" w:cs="Arial"/>
          <w:color w:val="444444"/>
        </w:rPr>
        <w:t>Hola</w:t>
      </w:r>
      <w:proofErr w:type="spellEnd"/>
      <w:r w:rsidRPr="00192D1D">
        <w:rPr>
          <w:rFonts w:ascii="Cambria" w:eastAsia="Times New Roman" w:hAnsi="Cambria" w:cs="Arial"/>
          <w:color w:val="444444"/>
        </w:rPr>
        <w:t xml:space="preserve"> a </w:t>
      </w:r>
      <w:proofErr w:type="spellStart"/>
      <w:r w:rsidRPr="00192D1D">
        <w:rPr>
          <w:rFonts w:ascii="Cambria" w:eastAsia="Times New Roman" w:hAnsi="Cambria" w:cs="Arial"/>
          <w:color w:val="444444"/>
        </w:rPr>
        <w:t>todos</w:t>
      </w:r>
      <w:proofErr w:type="spellEnd"/>
      <w:r w:rsidRPr="00192D1D">
        <w:rPr>
          <w:rFonts w:ascii="Cambria" w:eastAsia="Times New Roman" w:hAnsi="Cambria" w:cs="Arial"/>
          <w:color w:val="444444"/>
        </w:rPr>
        <w:t>!</w:t>
      </w:r>
    </w:p>
    <w:p w:rsidR="00192D1D" w:rsidRDefault="00192D1D" w:rsidP="00192D1D">
      <w:pPr>
        <w:spacing w:after="0" w:line="300" w:lineRule="atLeast"/>
        <w:ind w:left="-180"/>
        <w:rPr>
          <w:rFonts w:ascii="Cambria" w:eastAsia="Times New Roman" w:hAnsi="Cambria" w:cs="Arial"/>
          <w:color w:val="444444"/>
        </w:rPr>
      </w:pPr>
      <w:r w:rsidRPr="00192D1D">
        <w:rPr>
          <w:rFonts w:ascii="Cambria" w:eastAsia="Times New Roman" w:hAnsi="Cambria" w:cs="Arial"/>
          <w:color w:val="444444"/>
        </w:rPr>
        <w:t xml:space="preserve">Here is more information regarding College in the High School program for current Spanish 3 students. </w:t>
      </w:r>
      <w:r w:rsidRPr="00192D1D">
        <w:rPr>
          <w:rFonts w:ascii="Cambria" w:eastAsia="Times New Roman" w:hAnsi="Cambria" w:cs="Arial"/>
          <w:color w:val="444444"/>
        </w:rPr>
        <w:t xml:space="preserve">Beginning </w:t>
      </w:r>
      <w:r w:rsidRPr="00192D1D">
        <w:rPr>
          <w:rFonts w:ascii="Cambria" w:eastAsia="Times New Roman" w:hAnsi="Cambria" w:cs="Arial"/>
          <w:b/>
          <w:color w:val="444444"/>
        </w:rPr>
        <w:t>Tuesday, March 27</w:t>
      </w:r>
      <w:r w:rsidRPr="00192D1D">
        <w:rPr>
          <w:rFonts w:ascii="Cambria" w:eastAsia="Times New Roman" w:hAnsi="Cambria" w:cs="Arial"/>
          <w:b/>
          <w:color w:val="444444"/>
          <w:vertAlign w:val="superscript"/>
        </w:rPr>
        <w:t>th</w:t>
      </w:r>
      <w:r w:rsidRPr="00192D1D">
        <w:rPr>
          <w:rFonts w:ascii="Cambria" w:eastAsia="Times New Roman" w:hAnsi="Cambria" w:cs="Arial"/>
          <w:color w:val="444444"/>
        </w:rPr>
        <w:t xml:space="preserve">, students taking Spanish 3 at Liberty High School will be able to enroll in Bellevue College to earn college credit for BC Spanish 123.  This is a 5-credit class that is transferable to </w:t>
      </w:r>
      <w:r w:rsidRPr="00192D1D">
        <w:rPr>
          <w:rFonts w:ascii="Cambria" w:eastAsia="Times New Roman" w:hAnsi="Cambria" w:cs="Arial"/>
          <w:color w:val="444444"/>
        </w:rPr>
        <w:t>many</w:t>
      </w:r>
      <w:r w:rsidRPr="00192D1D">
        <w:rPr>
          <w:rFonts w:ascii="Cambria" w:eastAsia="Times New Roman" w:hAnsi="Cambria" w:cs="Arial"/>
          <w:color w:val="444444"/>
        </w:rPr>
        <w:t xml:space="preserve"> col</w:t>
      </w:r>
      <w:r w:rsidRPr="00192D1D">
        <w:rPr>
          <w:rFonts w:ascii="Cambria" w:eastAsia="Times New Roman" w:hAnsi="Cambria" w:cs="Arial"/>
          <w:color w:val="444444"/>
        </w:rPr>
        <w:t>leges and universities.  If your</w:t>
      </w:r>
      <w:r w:rsidRPr="00192D1D">
        <w:rPr>
          <w:rFonts w:ascii="Cambria" w:eastAsia="Times New Roman" w:hAnsi="Cambria" w:cs="Arial"/>
          <w:color w:val="444444"/>
        </w:rPr>
        <w:t xml:space="preserve"> </w:t>
      </w:r>
      <w:r w:rsidRPr="00192D1D">
        <w:rPr>
          <w:rFonts w:ascii="Cambria" w:eastAsia="Times New Roman" w:hAnsi="Cambria" w:cs="Arial"/>
          <w:color w:val="444444"/>
        </w:rPr>
        <w:t xml:space="preserve">student already has an idea of where they are planning to go, </w:t>
      </w:r>
      <w:r w:rsidRPr="00192D1D">
        <w:rPr>
          <w:rFonts w:ascii="Cambria" w:eastAsia="Times New Roman" w:hAnsi="Cambria" w:cs="Arial"/>
          <w:color w:val="444444"/>
        </w:rPr>
        <w:t>please inquire with the institution</w:t>
      </w:r>
      <w:r w:rsidRPr="00192D1D">
        <w:rPr>
          <w:rFonts w:ascii="Cambria" w:eastAsia="Times New Roman" w:hAnsi="Cambria" w:cs="Arial"/>
          <w:color w:val="444444"/>
        </w:rPr>
        <w:t>s</w:t>
      </w:r>
      <w:r w:rsidRPr="00192D1D">
        <w:rPr>
          <w:rFonts w:ascii="Cambria" w:eastAsia="Times New Roman" w:hAnsi="Cambria" w:cs="Arial"/>
          <w:color w:val="444444"/>
        </w:rPr>
        <w:t xml:space="preserve"> directly</w:t>
      </w:r>
      <w:r w:rsidRPr="00192D1D">
        <w:rPr>
          <w:rFonts w:ascii="Cambria" w:eastAsia="Times New Roman" w:hAnsi="Cambria" w:cs="Arial"/>
          <w:color w:val="444444"/>
        </w:rPr>
        <w:t xml:space="preserve"> about whether the credits are accepted (especially for</w:t>
      </w:r>
      <w:r w:rsidRPr="00192D1D">
        <w:rPr>
          <w:rFonts w:ascii="Cambria" w:eastAsia="Times New Roman" w:hAnsi="Cambria" w:cs="Arial"/>
          <w:color w:val="444444"/>
        </w:rPr>
        <w:t xml:space="preserve"> small, private liberal arts college</w:t>
      </w:r>
      <w:r w:rsidRPr="00192D1D">
        <w:rPr>
          <w:rFonts w:ascii="Cambria" w:eastAsia="Times New Roman" w:hAnsi="Cambria" w:cs="Arial"/>
          <w:color w:val="444444"/>
        </w:rPr>
        <w:t xml:space="preserve">s).  Many state </w:t>
      </w:r>
      <w:r w:rsidRPr="00192D1D">
        <w:rPr>
          <w:rFonts w:ascii="Cambria" w:eastAsia="Times New Roman" w:hAnsi="Cambria" w:cs="Arial"/>
          <w:color w:val="444444"/>
        </w:rPr>
        <w:t>colleges and unive</w:t>
      </w:r>
      <w:r w:rsidRPr="00192D1D">
        <w:rPr>
          <w:rFonts w:ascii="Cambria" w:eastAsia="Times New Roman" w:hAnsi="Cambria" w:cs="Arial"/>
          <w:color w:val="444444"/>
        </w:rPr>
        <w:t>rsities will accept the credit.</w:t>
      </w:r>
    </w:p>
    <w:p w:rsidR="00192D1D" w:rsidRPr="00192D1D" w:rsidRDefault="00192D1D" w:rsidP="00192D1D">
      <w:pPr>
        <w:spacing w:after="0" w:line="300" w:lineRule="atLeast"/>
        <w:ind w:left="-180"/>
        <w:rPr>
          <w:rFonts w:ascii="Cambria" w:eastAsia="Times New Roman" w:hAnsi="Cambria" w:cs="Arial"/>
          <w:color w:val="444444"/>
        </w:rPr>
      </w:pPr>
    </w:p>
    <w:p w:rsidR="00192D1D" w:rsidRPr="00192D1D" w:rsidRDefault="00192D1D" w:rsidP="00192D1D">
      <w:pPr>
        <w:spacing w:after="0" w:line="300" w:lineRule="atLeast"/>
        <w:ind w:left="-180"/>
        <w:rPr>
          <w:rFonts w:ascii="Cambria" w:eastAsia="Times New Roman" w:hAnsi="Cambria" w:cs="Arial"/>
          <w:color w:val="444444"/>
        </w:rPr>
      </w:pPr>
      <w:r w:rsidRPr="00192D1D">
        <w:rPr>
          <w:rFonts w:ascii="Cambria" w:eastAsia="Times New Roman" w:hAnsi="Cambria" w:cs="Arial"/>
          <w:color w:val="444444"/>
        </w:rPr>
        <w:t xml:space="preserve">The cost for this credit is $200.  </w:t>
      </w:r>
      <w:r w:rsidRPr="00192D1D">
        <w:rPr>
          <w:rFonts w:ascii="Cambria" w:eastAsia="Times New Roman" w:hAnsi="Cambria" w:cs="Arial"/>
          <w:color w:val="444444"/>
        </w:rPr>
        <w:t>The same course</w:t>
      </w:r>
      <w:r w:rsidRPr="00192D1D">
        <w:rPr>
          <w:rFonts w:ascii="Cambria" w:eastAsia="Times New Roman" w:hAnsi="Cambria" w:cs="Arial"/>
          <w:color w:val="444444"/>
        </w:rPr>
        <w:t xml:space="preserve"> on the BC campus </w:t>
      </w:r>
      <w:r w:rsidRPr="00192D1D">
        <w:rPr>
          <w:rFonts w:ascii="Cambria" w:eastAsia="Times New Roman" w:hAnsi="Cambria" w:cs="Arial"/>
          <w:color w:val="444444"/>
        </w:rPr>
        <w:t>would cost</w:t>
      </w:r>
      <w:r w:rsidRPr="00192D1D">
        <w:rPr>
          <w:rFonts w:ascii="Cambria" w:eastAsia="Times New Roman" w:hAnsi="Cambria" w:cs="Arial"/>
          <w:color w:val="444444"/>
        </w:rPr>
        <w:t xml:space="preserve"> $551.30</w:t>
      </w:r>
      <w:r w:rsidRPr="00192D1D">
        <w:rPr>
          <w:rFonts w:ascii="Cambria" w:eastAsia="Times New Roman" w:hAnsi="Cambria" w:cs="Arial"/>
          <w:color w:val="444444"/>
        </w:rPr>
        <w:t>, not including textbook costs.</w:t>
      </w:r>
      <w:r w:rsidRPr="00192D1D">
        <w:rPr>
          <w:rFonts w:ascii="Cambria" w:eastAsia="Times New Roman" w:hAnsi="Cambria" w:cs="Arial"/>
          <w:color w:val="444444"/>
        </w:rPr>
        <w:t xml:space="preserve">   If you wish to earn college credit, but it would put a financial strain on family finances, please contact assistant principal Erin Armstrong, (</w:t>
      </w:r>
      <w:hyperlink r:id="rId5" w:history="1">
        <w:r w:rsidRPr="00192D1D">
          <w:rPr>
            <w:rFonts w:ascii="Cambria" w:eastAsia="Times New Roman" w:hAnsi="Cambria" w:cs="Arial"/>
            <w:color w:val="0000FF"/>
            <w:u w:val="single"/>
          </w:rPr>
          <w:t>armstronge2@issaquah.wednet.edu</w:t>
        </w:r>
      </w:hyperlink>
      <w:r w:rsidRPr="00192D1D">
        <w:rPr>
          <w:rFonts w:ascii="Cambria" w:eastAsia="Times New Roman" w:hAnsi="Cambria" w:cs="Arial"/>
          <w:color w:val="444444"/>
        </w:rPr>
        <w:t xml:space="preserve">), </w:t>
      </w:r>
      <w:r>
        <w:rPr>
          <w:rFonts w:ascii="Cambria" w:eastAsia="Times New Roman" w:hAnsi="Cambria" w:cs="Arial"/>
          <w:color w:val="444444"/>
        </w:rPr>
        <w:t xml:space="preserve"> </w:t>
      </w:r>
      <w:r w:rsidRPr="00192D1D">
        <w:rPr>
          <w:rFonts w:ascii="Cambria" w:eastAsia="Times New Roman" w:hAnsi="Cambria" w:cs="Arial"/>
          <w:color w:val="444444"/>
        </w:rPr>
        <w:t>because there is</w:t>
      </w:r>
      <w:r w:rsidRPr="00192D1D">
        <w:rPr>
          <w:rFonts w:ascii="Cambria" w:eastAsia="Times New Roman" w:hAnsi="Cambria" w:cs="Arial"/>
          <w:color w:val="444444"/>
        </w:rPr>
        <w:t xml:space="preserve"> a scholarship fund dedicated to helping </w:t>
      </w:r>
      <w:r w:rsidRPr="00192D1D">
        <w:rPr>
          <w:rFonts w:ascii="Cambria" w:eastAsia="Times New Roman" w:hAnsi="Cambria" w:cs="Arial"/>
          <w:color w:val="444444"/>
        </w:rPr>
        <w:t>ease these financial burdens.</w:t>
      </w: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color w:val="444444"/>
        </w:rPr>
      </w:pPr>
      <w:r w:rsidRPr="00192D1D">
        <w:rPr>
          <w:rFonts w:ascii="Cambria" w:eastAsia="Times New Roman" w:hAnsi="Cambria" w:cs="Arial"/>
          <w:color w:val="444444"/>
        </w:rPr>
        <w:t xml:space="preserve">  The college credit is comple</w:t>
      </w:r>
      <w:r w:rsidRPr="00192D1D">
        <w:rPr>
          <w:rFonts w:ascii="Cambria" w:eastAsia="Times New Roman" w:hAnsi="Cambria" w:cs="Arial"/>
          <w:color w:val="444444"/>
        </w:rPr>
        <w:t>tely optional.  If you do not wi</w:t>
      </w:r>
      <w:r w:rsidRPr="00192D1D">
        <w:rPr>
          <w:rFonts w:ascii="Cambria" w:eastAsia="Times New Roman" w:hAnsi="Cambria" w:cs="Arial"/>
          <w:color w:val="444444"/>
        </w:rPr>
        <w:t>sh to earn credit, you don’t need to do anything.</w:t>
      </w:r>
      <w:r w:rsidRPr="00192D1D">
        <w:rPr>
          <w:rFonts w:ascii="Cambria" w:eastAsia="Times New Roman" w:hAnsi="Cambria" w:cs="Arial"/>
          <w:color w:val="444444"/>
        </w:rPr>
        <w:t xml:space="preserve"> Keep in mind that the grade earned goes on your college transcript.</w:t>
      </w: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color w:val="444444"/>
        </w:rPr>
      </w:pP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color w:val="444444"/>
        </w:rPr>
      </w:pPr>
      <w:r w:rsidRPr="00192D1D">
        <w:rPr>
          <w:rFonts w:ascii="Cambria" w:eastAsia="Times New Roman" w:hAnsi="Cambria" w:cs="Arial"/>
          <w:color w:val="444444"/>
        </w:rPr>
        <w:t xml:space="preserve">If your student has never registered for a BC course before, they need to apply for admission.  Admission is normally automatic and free, but there can be </w:t>
      </w:r>
      <w:r w:rsidRPr="00192D1D">
        <w:rPr>
          <w:rFonts w:ascii="Cambria" w:eastAsia="Times New Roman" w:hAnsi="Cambria" w:cs="Arial"/>
          <w:b/>
          <w:color w:val="444444"/>
          <w:u w:val="single"/>
        </w:rPr>
        <w:t xml:space="preserve">up </w:t>
      </w:r>
      <w:r w:rsidRPr="00192D1D">
        <w:rPr>
          <w:rFonts w:ascii="Cambria" w:eastAsia="Times New Roman" w:hAnsi="Cambria" w:cs="Arial"/>
          <w:b/>
          <w:color w:val="444444"/>
          <w:u w:val="single"/>
        </w:rPr>
        <w:t>to 10 days</w:t>
      </w:r>
      <w:r w:rsidRPr="00192D1D">
        <w:rPr>
          <w:rFonts w:ascii="Cambria" w:eastAsia="Times New Roman" w:hAnsi="Cambria" w:cs="Arial"/>
          <w:color w:val="444444"/>
        </w:rPr>
        <w:t xml:space="preserve"> before students are admitted and are able to register for courses.</w:t>
      </w: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color w:val="444444"/>
        </w:rPr>
      </w:pPr>
    </w:p>
    <w:p w:rsidR="00192D1D" w:rsidRDefault="00192D1D" w:rsidP="00192D1D">
      <w:pPr>
        <w:spacing w:after="0" w:line="300" w:lineRule="atLeast"/>
        <w:rPr>
          <w:rFonts w:ascii="Cambria" w:eastAsia="Times New Roman" w:hAnsi="Cambria" w:cs="Arial"/>
          <w:color w:val="444444"/>
        </w:rPr>
      </w:pPr>
      <w:r w:rsidRPr="00192D1D">
        <w:rPr>
          <w:rFonts w:ascii="Cambria" w:eastAsia="Times New Roman" w:hAnsi="Cambria" w:cs="Arial"/>
          <w:color w:val="444444"/>
        </w:rPr>
        <w:t>The following URLs are key to the process:</w:t>
      </w: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color w:val="444444"/>
        </w:rPr>
      </w:pP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color w:val="444444"/>
          <w:sz w:val="24"/>
        </w:rPr>
      </w:pPr>
      <w:r w:rsidRPr="00192D1D">
        <w:rPr>
          <w:rFonts w:ascii="Cambria" w:eastAsia="Times New Roman" w:hAnsi="Cambria" w:cs="Arial"/>
          <w:b/>
          <w:bCs/>
          <w:color w:val="444444"/>
          <w:sz w:val="24"/>
        </w:rPr>
        <w:t>For NEW CHS (College in the High School) students only: </w:t>
      </w: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b/>
          <w:bCs/>
          <w:color w:val="444444"/>
          <w:sz w:val="24"/>
        </w:rPr>
      </w:pPr>
      <w:hyperlink r:id="rId6" w:history="1">
        <w:r w:rsidRPr="00192D1D">
          <w:rPr>
            <w:rStyle w:val="Hyperlink"/>
            <w:rFonts w:ascii="Cambria" w:eastAsia="Times New Roman" w:hAnsi="Cambria" w:cs="Arial"/>
            <w:b/>
            <w:bCs/>
            <w:sz w:val="24"/>
          </w:rPr>
          <w:t>https://www.bellevuecollege.edu/chs/electronic-applicationadmission/</w:t>
        </w:r>
      </w:hyperlink>
      <w:r w:rsidRPr="00192D1D">
        <w:rPr>
          <w:rFonts w:ascii="Cambria" w:eastAsia="Times New Roman" w:hAnsi="Cambria" w:cs="Arial"/>
          <w:b/>
          <w:bCs/>
          <w:color w:val="444444"/>
          <w:sz w:val="24"/>
        </w:rPr>
        <w:t> </w:t>
      </w: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b/>
          <w:color w:val="444444"/>
          <w:sz w:val="24"/>
        </w:rPr>
      </w:pP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b/>
          <w:color w:val="444444"/>
          <w:sz w:val="24"/>
        </w:rPr>
      </w:pPr>
      <w:r w:rsidRPr="00192D1D">
        <w:rPr>
          <w:rFonts w:ascii="Cambria" w:eastAsia="Times New Roman" w:hAnsi="Cambria" w:cs="Arial"/>
          <w:b/>
          <w:color w:val="444444"/>
          <w:sz w:val="24"/>
        </w:rPr>
        <w:t>If you have </w:t>
      </w:r>
      <w:r w:rsidRPr="00192D1D">
        <w:rPr>
          <w:rFonts w:ascii="Cambria" w:eastAsia="Times New Roman" w:hAnsi="Cambria" w:cs="Arial"/>
          <w:b/>
          <w:color w:val="444444"/>
          <w:sz w:val="24"/>
        </w:rPr>
        <w:t xml:space="preserve">previously </w:t>
      </w:r>
      <w:r w:rsidRPr="00192D1D">
        <w:rPr>
          <w:rFonts w:ascii="Cambria" w:eastAsia="Times New Roman" w:hAnsi="Cambria" w:cs="Arial"/>
          <w:b/>
          <w:color w:val="444444"/>
          <w:sz w:val="24"/>
        </w:rPr>
        <w:t>earned college credit through College in the High School at BC: </w:t>
      </w: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b/>
          <w:bCs/>
          <w:color w:val="444444"/>
        </w:rPr>
      </w:pPr>
      <w:hyperlink r:id="rId7" w:history="1">
        <w:r w:rsidRPr="00192D1D">
          <w:rPr>
            <w:rStyle w:val="Hyperlink"/>
            <w:rFonts w:ascii="Cambria" w:eastAsia="Times New Roman" w:hAnsi="Cambria" w:cs="Arial"/>
            <w:b/>
            <w:bCs/>
          </w:rPr>
          <w:t>https://www.bellevuecollege.edu/chs/returning-college-in-the-high-school-students/</w:t>
        </w:r>
      </w:hyperlink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color w:val="444444"/>
        </w:rPr>
      </w:pP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color w:val="444444"/>
        </w:rPr>
      </w:pPr>
      <w:r w:rsidRPr="00192D1D">
        <w:rPr>
          <w:rFonts w:ascii="Cambria" w:eastAsia="Times New Roman" w:hAnsi="Cambria" w:cs="Arial"/>
          <w:color w:val="444444"/>
        </w:rPr>
        <w:t>Here is what I will need from you:</w:t>
      </w: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color w:val="444444"/>
        </w:rPr>
      </w:pPr>
      <w:r w:rsidRPr="00192D1D">
        <w:rPr>
          <w:rFonts w:ascii="Cambria" w:eastAsia="Times New Roman" w:hAnsi="Cambria" w:cs="Arial"/>
          <w:color w:val="444444"/>
        </w:rPr>
        <w:t xml:space="preserve">When filling out registration forms, please fill out the fields on </w:t>
      </w:r>
      <w:r w:rsidRPr="00192D1D">
        <w:rPr>
          <w:rFonts w:ascii="Cambria" w:eastAsia="Times New Roman" w:hAnsi="Cambria" w:cs="Arial"/>
          <w:color w:val="444444"/>
        </w:rPr>
        <w:t>your computer before printing</w:t>
      </w:r>
      <w:r w:rsidRPr="00192D1D">
        <w:rPr>
          <w:rFonts w:ascii="Cambria" w:eastAsia="Times New Roman" w:hAnsi="Cambria" w:cs="Arial"/>
          <w:color w:val="444444"/>
        </w:rPr>
        <w:t xml:space="preserve">.     </w:t>
      </w:r>
      <w:r w:rsidRPr="00192D1D">
        <w:rPr>
          <w:rFonts w:ascii="Cambria" w:eastAsia="Times New Roman" w:hAnsi="Cambria" w:cs="Arial"/>
          <w:color w:val="444444"/>
          <w:u w:val="single"/>
        </w:rPr>
        <w:t xml:space="preserve">Be sure to register for SPAN&amp; 123, Instructor: </w:t>
      </w:r>
      <w:r w:rsidRPr="00192D1D">
        <w:rPr>
          <w:rFonts w:ascii="Cambria" w:eastAsia="Times New Roman" w:hAnsi="Cambria" w:cs="Arial"/>
          <w:color w:val="444444"/>
          <w:u w:val="single"/>
        </w:rPr>
        <w:t>Garcia, E</w:t>
      </w:r>
      <w:r w:rsidRPr="00192D1D">
        <w:rPr>
          <w:rFonts w:ascii="Cambria" w:eastAsia="Times New Roman" w:hAnsi="Cambria" w:cs="Arial"/>
          <w:color w:val="444444"/>
          <w:u w:val="single"/>
        </w:rPr>
        <w:t>.</w:t>
      </w:r>
      <w:r w:rsidRPr="00192D1D">
        <w:rPr>
          <w:rFonts w:ascii="Cambria" w:eastAsia="Times New Roman" w:hAnsi="Cambria" w:cs="Arial"/>
          <w:color w:val="444444"/>
        </w:rPr>
        <w:t xml:space="preserve"> Once you have printed it, please </w:t>
      </w:r>
      <w:r w:rsidRPr="00192D1D">
        <w:rPr>
          <w:rFonts w:ascii="Cambria" w:eastAsia="Times New Roman" w:hAnsi="Cambria" w:cs="Arial"/>
          <w:b/>
          <w:color w:val="444444"/>
        </w:rPr>
        <w:t xml:space="preserve">sign, date </w:t>
      </w:r>
      <w:r w:rsidRPr="00192D1D">
        <w:rPr>
          <w:rFonts w:ascii="Cambria" w:eastAsia="Times New Roman" w:hAnsi="Cambria" w:cs="Arial"/>
          <w:color w:val="444444"/>
        </w:rPr>
        <w:t xml:space="preserve">and bring it in to me along with a check for $200 payable to Bellevue College.  </w:t>
      </w: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color w:val="444444"/>
        </w:rPr>
      </w:pPr>
    </w:p>
    <w:p w:rsidR="00192D1D" w:rsidRPr="00192D1D" w:rsidRDefault="00192D1D" w:rsidP="00192D1D">
      <w:pPr>
        <w:numPr>
          <w:ilvl w:val="0"/>
          <w:numId w:val="1"/>
        </w:numPr>
        <w:shd w:val="clear" w:color="auto" w:fill="EAEAD5"/>
        <w:spacing w:after="0" w:line="240" w:lineRule="auto"/>
        <w:ind w:left="0"/>
        <w:rPr>
          <w:rFonts w:ascii="Cambria" w:hAnsi="Cambria" w:cs="Arial"/>
          <w:color w:val="444444"/>
        </w:rPr>
      </w:pPr>
      <w:r w:rsidRPr="00192D1D">
        <w:rPr>
          <w:rFonts w:ascii="Cambria" w:hAnsi="Cambria" w:cs="Arial"/>
          <w:color w:val="444444"/>
          <w:u w:val="single"/>
        </w:rPr>
        <w:t>Registration and pay for classes:</w:t>
      </w:r>
      <w:r w:rsidRPr="00192D1D">
        <w:rPr>
          <w:rFonts w:ascii="Cambria" w:hAnsi="Cambria" w:cs="Arial"/>
          <w:color w:val="444444"/>
        </w:rPr>
        <w:t> </w:t>
      </w:r>
      <w:r w:rsidRPr="00192D1D">
        <w:rPr>
          <w:rStyle w:val="Strong"/>
          <w:rFonts w:ascii="Cambria" w:hAnsi="Cambria" w:cs="Arial"/>
          <w:color w:val="444444"/>
        </w:rPr>
        <w:t>March 27 – April 24</w:t>
      </w:r>
    </w:p>
    <w:p w:rsidR="00192D1D" w:rsidRPr="00192D1D" w:rsidRDefault="00192D1D" w:rsidP="00192D1D">
      <w:pPr>
        <w:numPr>
          <w:ilvl w:val="0"/>
          <w:numId w:val="1"/>
        </w:numPr>
        <w:shd w:val="clear" w:color="auto" w:fill="EAEAD5"/>
        <w:spacing w:after="0" w:line="240" w:lineRule="auto"/>
        <w:ind w:left="0"/>
        <w:rPr>
          <w:rFonts w:ascii="Cambria" w:hAnsi="Cambria" w:cs="Arial"/>
          <w:color w:val="444444"/>
        </w:rPr>
      </w:pPr>
      <w:r w:rsidRPr="00192D1D">
        <w:rPr>
          <w:rFonts w:ascii="Cambria" w:hAnsi="Cambria" w:cs="Arial"/>
          <w:color w:val="444444"/>
          <w:u w:val="single"/>
        </w:rPr>
        <w:t>Forms due to Mrs.</w:t>
      </w:r>
      <w:r w:rsidRPr="00192D1D">
        <w:rPr>
          <w:rFonts w:ascii="Cambria" w:hAnsi="Cambria" w:cs="Arial"/>
          <w:color w:val="444444"/>
        </w:rPr>
        <w:t> Garcia: </w:t>
      </w:r>
      <w:r w:rsidRPr="00192D1D">
        <w:rPr>
          <w:rStyle w:val="Strong"/>
          <w:rFonts w:ascii="Cambria" w:hAnsi="Cambria" w:cs="Arial"/>
          <w:color w:val="444444"/>
        </w:rPr>
        <w:t>Wed, April 8</w:t>
      </w:r>
    </w:p>
    <w:p w:rsidR="00192D1D" w:rsidRPr="00192D1D" w:rsidRDefault="00192D1D" w:rsidP="00192D1D">
      <w:pPr>
        <w:numPr>
          <w:ilvl w:val="0"/>
          <w:numId w:val="1"/>
        </w:numPr>
        <w:shd w:val="clear" w:color="auto" w:fill="EAEAD5"/>
        <w:spacing w:after="0" w:line="240" w:lineRule="auto"/>
        <w:ind w:left="0"/>
        <w:rPr>
          <w:rFonts w:ascii="Cambria" w:hAnsi="Cambria" w:cs="Arial"/>
          <w:color w:val="444444"/>
        </w:rPr>
      </w:pPr>
      <w:r w:rsidRPr="00192D1D">
        <w:rPr>
          <w:rFonts w:ascii="Cambria" w:hAnsi="Cambria" w:cs="Arial"/>
          <w:color w:val="444444"/>
        </w:rPr>
        <w:t>Full Refund (less processing fee): May 1, 2020</w:t>
      </w:r>
    </w:p>
    <w:p w:rsidR="00192D1D" w:rsidRPr="00192D1D" w:rsidRDefault="00192D1D" w:rsidP="00192D1D">
      <w:pPr>
        <w:numPr>
          <w:ilvl w:val="0"/>
          <w:numId w:val="1"/>
        </w:numPr>
        <w:shd w:val="clear" w:color="auto" w:fill="EAEAD5"/>
        <w:spacing w:after="0" w:line="240" w:lineRule="auto"/>
        <w:ind w:left="0"/>
        <w:rPr>
          <w:rFonts w:ascii="Cambria" w:hAnsi="Cambria" w:cs="Arial"/>
          <w:color w:val="444444"/>
        </w:rPr>
      </w:pPr>
      <w:r w:rsidRPr="00192D1D">
        <w:rPr>
          <w:rFonts w:ascii="Cambria" w:hAnsi="Cambria" w:cs="Arial"/>
          <w:color w:val="444444"/>
        </w:rPr>
        <w:t>No Refund, “W” posted to transcript: May 8, 2020</w:t>
      </w: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color w:val="444444"/>
        </w:rPr>
      </w:pPr>
    </w:p>
    <w:p w:rsidR="00192D1D" w:rsidRPr="00192D1D" w:rsidRDefault="00192D1D" w:rsidP="00192D1D">
      <w:pPr>
        <w:spacing w:after="0" w:line="300" w:lineRule="atLeast"/>
        <w:rPr>
          <w:rFonts w:ascii="Cambria" w:eastAsia="Times New Roman" w:hAnsi="Cambria" w:cs="Arial"/>
          <w:color w:val="444444"/>
        </w:rPr>
      </w:pPr>
      <w:r>
        <w:rPr>
          <w:rFonts w:ascii="Cambria" w:eastAsia="Times New Roman" w:hAnsi="Cambria" w:cs="Arial"/>
          <w:color w:val="444444"/>
        </w:rPr>
        <w:t>Thank you, and please email me to address any questions!</w:t>
      </w:r>
    </w:p>
    <w:bookmarkEnd w:id="0"/>
    <w:p w:rsidR="004B731A" w:rsidRDefault="00192D1D" w:rsidP="00192D1D"/>
    <w:sectPr w:rsidR="004B731A" w:rsidSect="00192D1D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2AC0"/>
    <w:multiLevelType w:val="multilevel"/>
    <w:tmpl w:val="75E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1D"/>
    <w:rsid w:val="00192D1D"/>
    <w:rsid w:val="00E465F5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EA7C"/>
  <w15:chartTrackingRefBased/>
  <w15:docId w15:val="{78CE4A22-C565-470B-8D29-4B2D8065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D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2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llevuecollege.edu/chs/returning-college-in-the-high-school-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levuecollege.edu/chs/electronic-applicationadmission/" TargetMode="External"/><Relationship Id="rId5" Type="http://schemas.openxmlformats.org/officeDocument/2006/relationships/hyperlink" Target="mailto:armstronge2@issaquah.wedne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1</cp:revision>
  <dcterms:created xsi:type="dcterms:W3CDTF">2020-03-06T00:17:00Z</dcterms:created>
  <dcterms:modified xsi:type="dcterms:W3CDTF">2020-03-06T00:27:00Z</dcterms:modified>
</cp:coreProperties>
</file>