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F" w:rsidRPr="008D4A1F" w:rsidRDefault="008D4A1F" w:rsidP="008D4A1F">
      <w:pPr>
        <w:rPr>
          <w:lang w:val="es-AR"/>
        </w:rPr>
      </w:pPr>
      <w:r w:rsidRPr="008D4A1F">
        <w:rPr>
          <w:lang w:val="es-AR"/>
        </w:rPr>
        <w:t>Nombre</w:t>
      </w:r>
      <w:proofErr w:type="gramStart"/>
      <w:r w:rsidRPr="008D4A1F">
        <w:rPr>
          <w:lang w:val="es-AR"/>
        </w:rPr>
        <w:t>:_</w:t>
      </w:r>
      <w:proofErr w:type="gramEnd"/>
      <w:r w:rsidRPr="008D4A1F">
        <w:rPr>
          <w:lang w:val="es-AR"/>
        </w:rPr>
        <w:t>________________________ Español 3: Capítulo 15: Gente que se divierte</w:t>
      </w:r>
    </w:p>
    <w:p w:rsidR="008D4A1F" w:rsidRPr="00964C0D" w:rsidRDefault="008D4A1F" w:rsidP="008D4A1F">
      <w:pPr>
        <w:ind w:left="-9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6237E0" wp14:editId="0A065B6E">
            <wp:simplePos x="0" y="0"/>
            <wp:positionH relativeFrom="column">
              <wp:posOffset>-619125</wp:posOffset>
            </wp:positionH>
            <wp:positionV relativeFrom="paragraph">
              <wp:posOffset>218440</wp:posOffset>
            </wp:positionV>
            <wp:extent cx="3438525" cy="5019675"/>
            <wp:effectExtent l="0" t="0" r="9525" b="9525"/>
            <wp:wrapTight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C0D">
        <w:rPr>
          <w:lang w:val="es-AR"/>
        </w:rPr>
        <w:t>A.</w:t>
      </w:r>
    </w:p>
    <w:p w:rsidR="008D4A1F" w:rsidRPr="00964C0D" w:rsidRDefault="008D4A1F" w:rsidP="008D4A1F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EE3047" wp14:editId="3CBED8CD">
            <wp:simplePos x="0" y="0"/>
            <wp:positionH relativeFrom="column">
              <wp:posOffset>248285</wp:posOffset>
            </wp:positionH>
            <wp:positionV relativeFrom="paragraph">
              <wp:posOffset>248920</wp:posOffset>
            </wp:positionV>
            <wp:extent cx="38100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92" y="21382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C0D">
        <w:rPr>
          <w:lang w:val="es-AR"/>
        </w:rPr>
        <w:t xml:space="preserve">  C.</w:t>
      </w:r>
    </w:p>
    <w:p w:rsidR="008D4A1F" w:rsidRPr="00964C0D" w:rsidRDefault="007977F1" w:rsidP="008D4A1F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EE1325" wp14:editId="26615CB1">
            <wp:simplePos x="0" y="0"/>
            <wp:positionH relativeFrom="column">
              <wp:posOffset>905510</wp:posOffset>
            </wp:positionH>
            <wp:positionV relativeFrom="paragraph">
              <wp:posOffset>-92710</wp:posOffset>
            </wp:positionV>
            <wp:extent cx="24860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17" y="21278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1F" w:rsidRPr="00964C0D" w:rsidRDefault="008D4A1F" w:rsidP="008D4A1F">
      <w:pPr>
        <w:rPr>
          <w:lang w:val="es-AR"/>
        </w:rPr>
      </w:pPr>
    </w:p>
    <w:p w:rsidR="008D4A1F" w:rsidRPr="00964C0D" w:rsidRDefault="008D4A1F" w:rsidP="008D4A1F">
      <w:pPr>
        <w:rPr>
          <w:lang w:val="es-AR"/>
        </w:rPr>
      </w:pPr>
    </w:p>
    <w:p w:rsidR="008D4A1F" w:rsidRPr="00964C0D" w:rsidRDefault="008D4A1F" w:rsidP="008D4A1F">
      <w:pPr>
        <w:rPr>
          <w:lang w:val="es-AR"/>
        </w:rPr>
      </w:pPr>
    </w:p>
    <w:p w:rsidR="008D4A1F" w:rsidRPr="00964C0D" w:rsidRDefault="008D4A1F" w:rsidP="008D4A1F">
      <w:pPr>
        <w:rPr>
          <w:lang w:val="es-AR"/>
        </w:rPr>
      </w:pPr>
    </w:p>
    <w:p w:rsidR="008D4A1F" w:rsidRPr="00964C0D" w:rsidRDefault="007977F1" w:rsidP="008D4A1F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98FEA8" wp14:editId="2C6E60CD">
            <wp:simplePos x="0" y="0"/>
            <wp:positionH relativeFrom="column">
              <wp:posOffset>857885</wp:posOffset>
            </wp:positionH>
            <wp:positionV relativeFrom="paragraph">
              <wp:posOffset>283845</wp:posOffset>
            </wp:positionV>
            <wp:extent cx="25336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38" y="21515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1F" w:rsidRPr="00964C0D">
        <w:rPr>
          <w:lang w:val="es-AR"/>
        </w:rPr>
        <w:tab/>
      </w:r>
      <w:r w:rsidR="008D4A1F" w:rsidRPr="00964C0D">
        <w:rPr>
          <w:lang w:val="es-AR"/>
        </w:rPr>
        <w:tab/>
        <w:t>D.</w:t>
      </w:r>
    </w:p>
    <w:p w:rsidR="008D4A1F" w:rsidRPr="00964C0D" w:rsidRDefault="008D4A1F" w:rsidP="008D4A1F">
      <w:pPr>
        <w:rPr>
          <w:lang w:val="es-AR"/>
        </w:rPr>
      </w:pPr>
    </w:p>
    <w:p w:rsidR="007977F1" w:rsidRPr="00964C0D" w:rsidRDefault="007977F1" w:rsidP="008D4A1F">
      <w:pPr>
        <w:rPr>
          <w:lang w:val="es-AR"/>
        </w:rPr>
      </w:pPr>
    </w:p>
    <w:p w:rsidR="007977F1" w:rsidRPr="00964C0D" w:rsidRDefault="007977F1" w:rsidP="008D4A1F">
      <w:pPr>
        <w:rPr>
          <w:lang w:val="es-AR"/>
        </w:rPr>
      </w:pPr>
    </w:p>
    <w:p w:rsidR="007977F1" w:rsidRPr="00964C0D" w:rsidRDefault="007977F1" w:rsidP="008D4A1F">
      <w:pPr>
        <w:rPr>
          <w:lang w:val="es-AR"/>
        </w:rPr>
      </w:pPr>
    </w:p>
    <w:p w:rsidR="007977F1" w:rsidRPr="00964C0D" w:rsidRDefault="007977F1" w:rsidP="008D4A1F">
      <w:pPr>
        <w:rPr>
          <w:lang w:val="es-AR"/>
        </w:rPr>
      </w:pPr>
    </w:p>
    <w:p w:rsidR="008D4A1F" w:rsidRPr="00964C0D" w:rsidRDefault="008D4A1F" w:rsidP="008D4A1F">
      <w:pPr>
        <w:rPr>
          <w:lang w:val="es-AR"/>
        </w:rPr>
      </w:pPr>
    </w:p>
    <w:p w:rsidR="008D4A1F" w:rsidRPr="00964C0D" w:rsidRDefault="008D4A1F" w:rsidP="008D4A1F">
      <w:pPr>
        <w:rPr>
          <w:lang w:val="es-AR"/>
        </w:rPr>
      </w:pPr>
      <w:r w:rsidRPr="00964C0D">
        <w:rPr>
          <w:lang w:val="es-AR"/>
        </w:rPr>
        <w:t>B.</w:t>
      </w:r>
      <w:r w:rsidRPr="00964C0D">
        <w:rPr>
          <w:noProof/>
          <w:lang w:val="es-AR"/>
        </w:rPr>
        <w:t xml:space="preserve"> </w:t>
      </w:r>
    </w:p>
    <w:p w:rsidR="008D4A1F" w:rsidRPr="00964C0D" w:rsidRDefault="008D4A1F" w:rsidP="008D4A1F">
      <w:pPr>
        <w:rPr>
          <w:lang w:val="es-AR"/>
        </w:rPr>
      </w:pPr>
    </w:p>
    <w:p w:rsidR="008D4A1F" w:rsidRPr="00964C0D" w:rsidRDefault="007977F1" w:rsidP="008D4A1F">
      <w:pPr>
        <w:tabs>
          <w:tab w:val="left" w:pos="2265"/>
        </w:tabs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250FE7" wp14:editId="2BE00A9A">
            <wp:simplePos x="0" y="0"/>
            <wp:positionH relativeFrom="column">
              <wp:posOffset>-372110</wp:posOffset>
            </wp:positionH>
            <wp:positionV relativeFrom="paragraph">
              <wp:posOffset>305435</wp:posOffset>
            </wp:positionV>
            <wp:extent cx="3190875" cy="3505200"/>
            <wp:effectExtent l="0" t="0" r="9525" b="0"/>
            <wp:wrapTight wrapText="bothSides">
              <wp:wrapPolygon edited="0">
                <wp:start x="0" y="0"/>
                <wp:lineTo x="0" y="21483"/>
                <wp:lineTo x="21536" y="21483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1F" w:rsidRPr="00964C0D">
        <w:rPr>
          <w:noProof/>
          <w:lang w:val="es-AR"/>
        </w:rPr>
        <w:t xml:space="preserve">        </w:t>
      </w:r>
    </w:p>
    <w:p w:rsidR="008D4A1F" w:rsidRPr="00964C0D" w:rsidRDefault="007977F1" w:rsidP="008D4A1F">
      <w:pPr>
        <w:tabs>
          <w:tab w:val="left" w:pos="2265"/>
        </w:tabs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D5A04C" wp14:editId="38736AA3">
            <wp:simplePos x="0" y="0"/>
            <wp:positionH relativeFrom="column">
              <wp:posOffset>314960</wp:posOffset>
            </wp:positionH>
            <wp:positionV relativeFrom="paragraph">
              <wp:posOffset>286385</wp:posOffset>
            </wp:positionV>
            <wp:extent cx="34956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41" y="21491"/>
                <wp:lineTo x="215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1F" w:rsidRPr="00964C0D">
        <w:rPr>
          <w:noProof/>
          <w:lang w:val="es-AR"/>
        </w:rPr>
        <w:t xml:space="preserve">                  E.</w:t>
      </w:r>
    </w:p>
    <w:p w:rsidR="008D4A1F" w:rsidRPr="00964C0D" w:rsidRDefault="008D4A1F" w:rsidP="008D4A1F">
      <w:pPr>
        <w:tabs>
          <w:tab w:val="left" w:pos="2265"/>
        </w:tabs>
        <w:rPr>
          <w:noProof/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noProof/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noProof/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noProof/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noProof/>
          <w:lang w:val="es-AR"/>
        </w:rPr>
      </w:pPr>
    </w:p>
    <w:p w:rsidR="008D4A1F" w:rsidRPr="00964C0D" w:rsidRDefault="00775942" w:rsidP="008D4A1F">
      <w:pPr>
        <w:tabs>
          <w:tab w:val="left" w:pos="2265"/>
        </w:tabs>
        <w:rPr>
          <w:noProof/>
          <w:lang w:val="es-AR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C22E675" wp14:editId="11F00314">
            <wp:simplePos x="0" y="0"/>
            <wp:positionH relativeFrom="column">
              <wp:posOffset>3295650</wp:posOffset>
            </wp:positionH>
            <wp:positionV relativeFrom="paragraph">
              <wp:posOffset>285750</wp:posOffset>
            </wp:positionV>
            <wp:extent cx="3000375" cy="4029075"/>
            <wp:effectExtent l="0" t="0" r="9525" b="9525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1F" w:rsidRPr="00964C0D">
        <w:rPr>
          <w:noProof/>
          <w:lang w:val="es-AR"/>
        </w:rPr>
        <w:t>F.</w:t>
      </w:r>
      <w:r w:rsidRPr="00964C0D">
        <w:rPr>
          <w:noProof/>
          <w:lang w:val="es-AR"/>
        </w:rPr>
        <w:tab/>
      </w:r>
      <w:r w:rsidRPr="00964C0D">
        <w:rPr>
          <w:noProof/>
          <w:lang w:val="es-AR"/>
        </w:rPr>
        <w:tab/>
      </w:r>
      <w:r w:rsidRPr="00964C0D">
        <w:rPr>
          <w:noProof/>
          <w:lang w:val="es-AR"/>
        </w:rPr>
        <w:tab/>
      </w:r>
      <w:r w:rsidRPr="00964C0D">
        <w:rPr>
          <w:noProof/>
          <w:lang w:val="es-AR"/>
        </w:rPr>
        <w:tab/>
      </w:r>
      <w:r w:rsidRPr="00964C0D">
        <w:rPr>
          <w:noProof/>
          <w:lang w:val="es-AR"/>
        </w:rPr>
        <w:tab/>
        <w:t>G.</w:t>
      </w:r>
    </w:p>
    <w:p w:rsidR="008D4A1F" w:rsidRPr="00964C0D" w:rsidRDefault="008D4A1F" w:rsidP="008D4A1F">
      <w:pPr>
        <w:tabs>
          <w:tab w:val="left" w:pos="2265"/>
        </w:tabs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3E7F7A" wp14:editId="43AD5857">
            <wp:simplePos x="0" y="0"/>
            <wp:positionH relativeFrom="column">
              <wp:posOffset>-409575</wp:posOffset>
            </wp:positionH>
            <wp:positionV relativeFrom="paragraph">
              <wp:posOffset>66675</wp:posOffset>
            </wp:positionV>
            <wp:extent cx="325755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0B2BC9C" wp14:editId="23FA87DD">
            <wp:simplePos x="0" y="0"/>
            <wp:positionH relativeFrom="column">
              <wp:posOffset>133350</wp:posOffset>
            </wp:positionH>
            <wp:positionV relativeFrom="paragraph">
              <wp:posOffset>483870</wp:posOffset>
            </wp:positionV>
            <wp:extent cx="3162300" cy="5343525"/>
            <wp:effectExtent l="0" t="0" r="0" b="9525"/>
            <wp:wrapTight wrapText="bothSides">
              <wp:wrapPolygon edited="0">
                <wp:start x="0" y="0"/>
                <wp:lineTo x="0" y="21561"/>
                <wp:lineTo x="21470" y="21561"/>
                <wp:lineTo x="214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C0D">
        <w:rPr>
          <w:lang w:val="es-AR"/>
        </w:rPr>
        <w:t>H.</w:t>
      </w:r>
    </w:p>
    <w:p w:rsidR="008D4A1F" w:rsidRPr="00964C0D" w:rsidRDefault="008D4A1F" w:rsidP="008D4A1F">
      <w:pPr>
        <w:tabs>
          <w:tab w:val="left" w:pos="2265"/>
        </w:tabs>
        <w:rPr>
          <w:lang w:val="es-AR"/>
        </w:rPr>
      </w:pPr>
    </w:p>
    <w:p w:rsidR="00FA15D3" w:rsidRPr="00964C0D" w:rsidRDefault="00FA15D3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4EA6C21" wp14:editId="7042F6BE">
            <wp:simplePos x="0" y="0"/>
            <wp:positionH relativeFrom="column">
              <wp:posOffset>-419100</wp:posOffset>
            </wp:positionH>
            <wp:positionV relativeFrom="paragraph">
              <wp:posOffset>323850</wp:posOffset>
            </wp:positionV>
            <wp:extent cx="6932930" cy="6248400"/>
            <wp:effectExtent l="0" t="0" r="1270" b="0"/>
            <wp:wrapTight wrapText="bothSides">
              <wp:wrapPolygon edited="0">
                <wp:start x="0" y="0"/>
                <wp:lineTo x="0" y="21534"/>
                <wp:lineTo x="21545" y="21534"/>
                <wp:lineTo x="2154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93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42" w:rsidRPr="00964C0D" w:rsidRDefault="00775942" w:rsidP="008D4A1F">
      <w:pPr>
        <w:tabs>
          <w:tab w:val="left" w:pos="2265"/>
        </w:tabs>
        <w:rPr>
          <w:lang w:val="es-AR"/>
        </w:rPr>
      </w:pPr>
    </w:p>
    <w:p w:rsidR="00775942" w:rsidRPr="00964C0D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  <w:lang w:val="es-AR"/>
        </w:rPr>
      </w:pPr>
    </w:p>
    <w:p w:rsidR="00775942" w:rsidRPr="00964C0D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  <w:lang w:val="es-AR"/>
        </w:rPr>
      </w:pPr>
    </w:p>
    <w:p w:rsidR="00775942" w:rsidRPr="00964C0D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  <w:lang w:val="es-AR"/>
        </w:rPr>
      </w:pPr>
    </w:p>
    <w:p w:rsidR="00775942" w:rsidRPr="00964C0D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  <w:lang w:val="es-AR"/>
        </w:rPr>
      </w:pPr>
    </w:p>
    <w:p w:rsidR="00775942" w:rsidRPr="00964C0D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  <w:lang w:val="es-AR"/>
        </w:rPr>
      </w:pPr>
    </w:p>
    <w:p w:rsidR="00775942" w:rsidRPr="00964C0D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  <w:lang w:val="es-AR"/>
        </w:rPr>
      </w:pPr>
    </w:p>
    <w:p w:rsidR="00C7369C" w:rsidRPr="00964C0D" w:rsidRDefault="00C7369C" w:rsidP="00C7369C">
      <w:pPr>
        <w:ind w:left="-547"/>
        <w:jc w:val="center"/>
        <w:rPr>
          <w:rFonts w:ascii="Calibri" w:eastAsia="Adobe Fangsong Std R" w:hAnsi="Calibri" w:cs="Calibri"/>
          <w:b/>
          <w:sz w:val="28"/>
          <w:lang w:val="es-AR"/>
        </w:rPr>
      </w:pPr>
      <w:r w:rsidRPr="00964C0D">
        <w:rPr>
          <w:rFonts w:ascii="Calibri" w:eastAsia="Adobe Fangsong Std R" w:hAnsi="Calibri" w:cs="Calibri"/>
          <w:b/>
          <w:sz w:val="28"/>
          <w:lang w:val="es-AR"/>
        </w:rPr>
        <w:t xml:space="preserve">¡EL SUBJUNTIVO! </w:t>
      </w:r>
    </w:p>
    <w:p w:rsidR="00123936" w:rsidRDefault="007977F1" w:rsidP="00123936">
      <w:pPr>
        <w:tabs>
          <w:tab w:val="left" w:pos="2265"/>
        </w:tabs>
      </w:pPr>
      <w:r>
        <w:t xml:space="preserve">The subjunctive is a mood, not a tense. It is used with expressing </w:t>
      </w:r>
      <w:r w:rsidR="00123936">
        <w:t xml:space="preserve">wishing, wanting, hoping, </w:t>
      </w:r>
      <w:r>
        <w:t>doubt, uncertainty, probability, and some opinions.</w:t>
      </w:r>
      <w:r w:rsidR="00123936">
        <w:t xml:space="preserve"> There are more uses, but </w:t>
      </w:r>
      <w:r w:rsidR="0054769F">
        <w:t xml:space="preserve">in this chapter </w:t>
      </w:r>
      <w:r w:rsidR="00123936">
        <w:t xml:space="preserve">we will just be focusing on the use of the subjunctive for </w:t>
      </w:r>
      <w:r w:rsidR="00123936" w:rsidRPr="00123936">
        <w:rPr>
          <w:b/>
          <w:u w:val="single"/>
        </w:rPr>
        <w:t>expressing opinion, probability, and doubt.</w:t>
      </w:r>
      <w:r>
        <w:t xml:space="preserve"> </w:t>
      </w:r>
    </w:p>
    <w:p w:rsidR="007977F1" w:rsidRDefault="00123936" w:rsidP="00123936">
      <w:pPr>
        <w:tabs>
          <w:tab w:val="left" w:pos="2265"/>
        </w:tabs>
      </w:pPr>
      <w:r>
        <w:t xml:space="preserve"> “</w:t>
      </w:r>
      <w:r w:rsidR="007977F1">
        <w:t xml:space="preserve">The subjunctive is not a tense; rather, it is a mood. </w:t>
      </w:r>
      <w:r w:rsidR="007977F1">
        <w:rPr>
          <w:rStyle w:val="Strong"/>
        </w:rPr>
        <w:t>Tense</w:t>
      </w:r>
      <w:r w:rsidR="007977F1">
        <w:t xml:space="preserve"> refers to when an action takes place (past, present, future), while </w:t>
      </w:r>
      <w:r w:rsidR="0054769F">
        <w:rPr>
          <w:rStyle w:val="Strong"/>
        </w:rPr>
        <w:t>mood</w:t>
      </w:r>
      <w:r w:rsidR="0054769F">
        <w:t xml:space="preserve"> reflects</w:t>
      </w:r>
      <w:r w:rsidR="007977F1">
        <w:t xml:space="preserve"> how the speaker feels about the action. The subjunctive mood is rarely used in English, but it is widely used in Spanish.” </w:t>
      </w:r>
      <w:r w:rsidR="007977F1" w:rsidRPr="00123936">
        <w:rPr>
          <w:sz w:val="18"/>
        </w:rPr>
        <w:t>(http://www.studyspanish.com/lessons/subj1.htm)</w:t>
      </w:r>
    </w:p>
    <w:p w:rsidR="007977F1" w:rsidRDefault="007977F1" w:rsidP="007977F1">
      <w:pPr>
        <w:pStyle w:val="NormalWeb"/>
      </w:pPr>
      <w:r>
        <w:t>Here are some examples of the subjunctive being used in English:</w:t>
      </w:r>
    </w:p>
    <w:p w:rsidR="007977F1" w:rsidRDefault="0048220B" w:rsidP="007977F1">
      <w:pPr>
        <w:pStyle w:val="NormalWeb"/>
      </w:pPr>
      <w:proofErr w:type="gramStart"/>
      <w:r>
        <w:t>1.</w:t>
      </w:r>
      <w:r w:rsidR="007977F1">
        <w:t>The</w:t>
      </w:r>
      <w:proofErr w:type="gramEnd"/>
      <w:r w:rsidR="007977F1">
        <w:t xml:space="preserve"> doctor recommends </w:t>
      </w:r>
      <w:r w:rsidR="007977F1" w:rsidRPr="004626D4">
        <w:rPr>
          <w:b/>
        </w:rPr>
        <w:t xml:space="preserve">that he </w:t>
      </w:r>
      <w:r w:rsidR="007977F1" w:rsidRPr="004626D4">
        <w:rPr>
          <w:b/>
          <w:u w:val="single"/>
        </w:rPr>
        <w:t>take</w:t>
      </w:r>
      <w:r w:rsidR="007977F1" w:rsidRPr="004626D4">
        <w:rPr>
          <w:b/>
        </w:rPr>
        <w:t xml:space="preserve"> </w:t>
      </w:r>
      <w:r w:rsidR="007977F1">
        <w:t>the pills with food.</w:t>
      </w:r>
      <w:r w:rsidR="007977F1">
        <w:br/>
        <w:t xml:space="preserve">Subjunctive conjugation: </w:t>
      </w:r>
      <w:r w:rsidR="007977F1">
        <w:rPr>
          <w:u w:val="single"/>
        </w:rPr>
        <w:t>_________</w:t>
      </w:r>
    </w:p>
    <w:p w:rsidR="007977F1" w:rsidRDefault="0048220B" w:rsidP="007977F1">
      <w:pPr>
        <w:pStyle w:val="NormalWeb"/>
      </w:pPr>
      <w:proofErr w:type="gramStart"/>
      <w:r>
        <w:t>2.</w:t>
      </w:r>
      <w:r w:rsidR="007977F1">
        <w:t>The</w:t>
      </w:r>
      <w:proofErr w:type="gramEnd"/>
      <w:r w:rsidR="007977F1">
        <w:t xml:space="preserve"> law requires that you </w:t>
      </w:r>
      <w:r w:rsidR="007977F1" w:rsidRPr="00FF5EAD">
        <w:t>be</w:t>
      </w:r>
      <w:r w:rsidR="007977F1">
        <w:t xml:space="preserve"> 18 years old to vote.</w:t>
      </w:r>
      <w:r w:rsidR="007977F1">
        <w:br/>
        <w:t xml:space="preserve">Subjunctive conjugation: </w:t>
      </w:r>
      <w:r w:rsidR="007977F1">
        <w:rPr>
          <w:u w:val="single"/>
        </w:rPr>
        <w:t>_________</w:t>
      </w:r>
    </w:p>
    <w:p w:rsidR="0048220B" w:rsidRPr="0054769F" w:rsidRDefault="0048220B" w:rsidP="007977F1">
      <w:pPr>
        <w:pStyle w:val="NormalWeb"/>
        <w:rPr>
          <w:u w:val="single"/>
        </w:rPr>
      </w:pPr>
      <w:proofErr w:type="gramStart"/>
      <w:r>
        <w:t>3.</w:t>
      </w:r>
      <w:r w:rsidR="007977F1">
        <w:t>My</w:t>
      </w:r>
      <w:proofErr w:type="gramEnd"/>
      <w:r w:rsidR="007977F1">
        <w:t xml:space="preserve"> mom wants me to go to the store. (</w:t>
      </w:r>
      <w:proofErr w:type="gramStart"/>
      <w:r w:rsidR="007977F1">
        <w:t>rephrase</w:t>
      </w:r>
      <w:proofErr w:type="gramEnd"/>
      <w:r w:rsidR="007977F1">
        <w:t xml:space="preserve"> using “that” to help get your mind around the subjunctive) </w:t>
      </w:r>
      <w:r w:rsidR="007977F1">
        <w:br/>
        <w:t xml:space="preserve">Subjunctive conjugation: </w:t>
      </w:r>
      <w:r w:rsidR="007977F1">
        <w:rPr>
          <w:u w:val="single"/>
        </w:rPr>
        <w:t>_____</w:t>
      </w:r>
    </w:p>
    <w:p w:rsidR="0048220B" w:rsidRDefault="0048220B" w:rsidP="0048220B">
      <w:pPr>
        <w:pStyle w:val="NormalWeb"/>
      </w:pPr>
      <w:r w:rsidRPr="0048220B">
        <w:t xml:space="preserve">I doubt he is at work right now. </w:t>
      </w:r>
    </w:p>
    <w:p w:rsidR="0048220B" w:rsidRPr="0048220B" w:rsidRDefault="0048220B" w:rsidP="0048220B">
      <w:pPr>
        <w:pStyle w:val="NormalWeb"/>
      </w:pPr>
      <w:r>
        <w:t xml:space="preserve">Subjunctive conjugation: </w:t>
      </w:r>
      <w:r>
        <w:rPr>
          <w:u w:val="single"/>
        </w:rPr>
        <w:t>_________</w:t>
      </w:r>
    </w:p>
    <w:p w:rsidR="00123936" w:rsidRDefault="00123936" w:rsidP="007977F1"/>
    <w:p w:rsidR="00123936" w:rsidRDefault="007977F1" w:rsidP="007977F1">
      <w:r>
        <w:t xml:space="preserve">So now, USING the subjunctive with </w:t>
      </w:r>
      <w:r w:rsidR="00123936">
        <w:t>doubt, probability, or opinion:</w:t>
      </w:r>
    </w:p>
    <w:p w:rsidR="0048220B" w:rsidRPr="00123936" w:rsidRDefault="0048220B" w:rsidP="007977F1">
      <w:r>
        <w:t>You will have an expression of doubt, probability/uncertainty, or opinion in the main clause of the sentence which will act as the trigger or key, opening the door of the subjunctive.</w:t>
      </w:r>
    </w:p>
    <w:p w:rsidR="007977F1" w:rsidRDefault="00123936" w:rsidP="007977F1">
      <w:pPr>
        <w:rPr>
          <w:b/>
          <w:i/>
        </w:rPr>
      </w:pPr>
      <w:r>
        <w:rPr>
          <w:b/>
          <w:i/>
        </w:rPr>
        <w:t>“trigger/key”</w:t>
      </w:r>
      <w:r w:rsidR="007977F1" w:rsidRPr="003C457F">
        <w:rPr>
          <w:b/>
          <w:i/>
        </w:rPr>
        <w:t>+</w:t>
      </w:r>
      <w:proofErr w:type="spellStart"/>
      <w:r w:rsidR="007977F1" w:rsidRPr="00E83933">
        <w:rPr>
          <w:b/>
        </w:rPr>
        <w:t>que</w:t>
      </w:r>
      <w:proofErr w:type="spellEnd"/>
      <w:r w:rsidR="007977F1" w:rsidRPr="003C457F">
        <w:rPr>
          <w:b/>
          <w:i/>
        </w:rPr>
        <w:t xml:space="preserve"> + </w:t>
      </w:r>
      <w:r w:rsidR="007977F1" w:rsidRPr="00E83933">
        <w:rPr>
          <w:i/>
        </w:rPr>
        <w:t>new subject</w:t>
      </w:r>
      <w:r w:rsidR="007977F1" w:rsidRPr="003C457F">
        <w:rPr>
          <w:b/>
          <w:i/>
        </w:rPr>
        <w:t xml:space="preserve"> + </w:t>
      </w:r>
      <w:r w:rsidR="007977F1" w:rsidRPr="00F62FD2">
        <w:rPr>
          <w:b/>
          <w:u w:val="single"/>
        </w:rPr>
        <w:t>present subjunctive of the verb</w:t>
      </w:r>
    </w:p>
    <w:p w:rsidR="007977F1" w:rsidRDefault="0048220B" w:rsidP="007977F1">
      <w:r>
        <w:rPr>
          <w:b/>
          <w:i/>
        </w:rPr>
        <w:t xml:space="preserve">It’s possible </w:t>
      </w:r>
      <w:r w:rsidR="007977F1">
        <w:rPr>
          <w:b/>
        </w:rPr>
        <w:t>that</w:t>
      </w:r>
      <w:r w:rsidR="007977F1">
        <w:rPr>
          <w:i/>
        </w:rPr>
        <w:t xml:space="preserve"> you</w:t>
      </w:r>
      <w:r>
        <w:rPr>
          <w:i/>
        </w:rPr>
        <w:t xml:space="preserve"> </w:t>
      </w:r>
      <w:proofErr w:type="gramStart"/>
      <w:r>
        <w:rPr>
          <w:i/>
        </w:rPr>
        <w:t>( will</w:t>
      </w:r>
      <w:proofErr w:type="gramEnd"/>
      <w:r>
        <w:rPr>
          <w:i/>
        </w:rPr>
        <w:t xml:space="preserve">) </w:t>
      </w:r>
      <w:r w:rsidR="007977F1">
        <w:t xml:space="preserve"> </w:t>
      </w:r>
      <w:r w:rsidR="007977F1">
        <w:rPr>
          <w:b/>
        </w:rPr>
        <w:t xml:space="preserve">study. </w:t>
      </w:r>
      <w:r w:rsidR="007977F1">
        <w:t>(</w:t>
      </w:r>
      <w:proofErr w:type="gramStart"/>
      <w:r w:rsidR="007977F1">
        <w:t>are</w:t>
      </w:r>
      <w:proofErr w:type="gramEnd"/>
      <w:r w:rsidR="007977F1">
        <w:t xml:space="preserve"> you definitely studying? No. This person speaking </w:t>
      </w:r>
      <w:r>
        <w:t xml:space="preserve">is expressing a possibility that may not happen. </w:t>
      </w:r>
      <w:r w:rsidR="007977F1">
        <w:t xml:space="preserve"> </w:t>
      </w:r>
      <w:r>
        <w:t xml:space="preserve">You </w:t>
      </w:r>
      <w:r w:rsidR="007977F1">
        <w:t>can’t say “</w:t>
      </w:r>
      <w:proofErr w:type="spellStart"/>
      <w:r w:rsidR="007977F1">
        <w:t>estudias</w:t>
      </w:r>
      <w:proofErr w:type="spellEnd"/>
      <w:r w:rsidR="007977F1">
        <w:t>” because that means you definitely study. The subjunctive is going to open up the idea that there is no guarantee here).</w:t>
      </w:r>
    </w:p>
    <w:p w:rsidR="0048220B" w:rsidRDefault="0048220B" w:rsidP="007977F1">
      <w:r>
        <w:t>ALSO: notice that in English we add the word “will” to this kind of expression. You do NOT use the future tense for this. It’s just subjunctive.</w:t>
      </w:r>
    </w:p>
    <w:p w:rsidR="0048220B" w:rsidRDefault="0048220B" w:rsidP="007977F1">
      <w:r>
        <w:t>I doubt he will go =</w:t>
      </w:r>
      <w:proofErr w:type="spellStart"/>
      <w:r>
        <w:t>Dudo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vaya</w:t>
      </w:r>
      <w:proofErr w:type="spellEnd"/>
      <w:r>
        <w:t xml:space="preserve"> = NOT future tense!!</w:t>
      </w:r>
    </w:p>
    <w:p w:rsidR="007977F1" w:rsidRDefault="007977F1" w:rsidP="007977F1"/>
    <w:p w:rsidR="007977F1" w:rsidRPr="0090776D" w:rsidRDefault="007977F1" w:rsidP="007977F1">
      <w:pPr>
        <w:rPr>
          <w:b/>
          <w:u w:val="single"/>
          <w:lang w:val="es-MX"/>
        </w:rPr>
      </w:pPr>
      <w:r w:rsidRPr="0090776D">
        <w:rPr>
          <w:lang w:val="es-MX"/>
        </w:rPr>
        <w:t xml:space="preserve">In </w:t>
      </w:r>
      <w:proofErr w:type="spellStart"/>
      <w:r w:rsidRPr="0090776D">
        <w:rPr>
          <w:lang w:val="es-MX"/>
        </w:rPr>
        <w:t>Spanish</w:t>
      </w:r>
      <w:proofErr w:type="spellEnd"/>
      <w:r w:rsidRPr="0090776D">
        <w:rPr>
          <w:lang w:val="es-MX"/>
        </w:rPr>
        <w:t xml:space="preserve">: </w:t>
      </w:r>
      <w:r w:rsidRPr="0090776D">
        <w:rPr>
          <w:b/>
          <w:i/>
          <w:lang w:val="es-MX"/>
        </w:rPr>
        <w:t xml:space="preserve">Es importante </w:t>
      </w:r>
      <w:r w:rsidRPr="0090776D">
        <w:rPr>
          <w:b/>
          <w:lang w:val="es-MX"/>
        </w:rPr>
        <w:t xml:space="preserve">que </w:t>
      </w:r>
      <w:r w:rsidRPr="0090776D">
        <w:rPr>
          <w:i/>
          <w:lang w:val="es-MX"/>
        </w:rPr>
        <w:t xml:space="preserve">tú </w:t>
      </w:r>
      <w:r w:rsidRPr="0090776D">
        <w:rPr>
          <w:b/>
          <w:u w:val="single"/>
          <w:lang w:val="es-MX"/>
        </w:rPr>
        <w:t xml:space="preserve">estudies. </w:t>
      </w:r>
    </w:p>
    <w:p w:rsidR="007977F1" w:rsidRDefault="007977F1" w:rsidP="007977F1">
      <w:r>
        <w:t xml:space="preserve">It’s important </w:t>
      </w:r>
      <w:r w:rsidRPr="00F663DD">
        <w:rPr>
          <w:b/>
        </w:rPr>
        <w:t xml:space="preserve">that </w:t>
      </w:r>
      <w:r>
        <w:t>you study (for you to study)</w:t>
      </w:r>
    </w:p>
    <w:p w:rsidR="007977F1" w:rsidRDefault="007977F1" w:rsidP="007977F1">
      <w:r>
        <w:lastRenderedPageBreak/>
        <w:t>Sometimes in English we don’t say things exactly grammatically correct</w:t>
      </w:r>
      <w:r w:rsidR="0054769F">
        <w:t>(</w:t>
      </w:r>
      <w:proofErr w:type="spellStart"/>
      <w:r w:rsidR="0054769F">
        <w:t>ly</w:t>
      </w:r>
      <w:proofErr w:type="spellEnd"/>
      <w:r w:rsidR="0054769F">
        <w:t>)</w:t>
      </w:r>
      <w:r>
        <w:t xml:space="preserve">, so sometimes instead of “that” we use “for (subject) to.” </w:t>
      </w:r>
    </w:p>
    <w:p w:rsidR="007977F1" w:rsidRDefault="007977F1" w:rsidP="007977F1"/>
    <w:p w:rsidR="007977F1" w:rsidRDefault="007977F1" w:rsidP="007977F1">
      <w:r>
        <w:t>It’s necessary for you guys to get good grades on this quiz = what you are really saying is</w:t>
      </w:r>
    </w:p>
    <w:p w:rsidR="007977F1" w:rsidRDefault="007977F1" w:rsidP="007977F1">
      <w:r>
        <w:t xml:space="preserve"> “</w:t>
      </w:r>
      <w:proofErr w:type="gramStart"/>
      <w:r>
        <w:t>it</w:t>
      </w:r>
      <w:proofErr w:type="gramEnd"/>
      <w:r>
        <w:t xml:space="preserve"> is necessary that you all get good grades on this quiz.”</w:t>
      </w:r>
    </w:p>
    <w:p w:rsidR="007977F1" w:rsidRPr="0090776D" w:rsidRDefault="007977F1" w:rsidP="007977F1">
      <w:pPr>
        <w:rPr>
          <w:lang w:val="es-MX"/>
        </w:rPr>
      </w:pPr>
      <w:r w:rsidRPr="0090776D">
        <w:rPr>
          <w:lang w:val="es-MX"/>
        </w:rPr>
        <w:t xml:space="preserve">Es necesario </w:t>
      </w:r>
      <w:r w:rsidRPr="005A712A">
        <w:rPr>
          <w:b/>
          <w:lang w:val="es-MX"/>
        </w:rPr>
        <w:t>que ustedes saquen</w:t>
      </w:r>
      <w:r w:rsidRPr="0090776D">
        <w:rPr>
          <w:lang w:val="es-MX"/>
        </w:rPr>
        <w:t xml:space="preserve"> buenas notas en esta prueba.</w:t>
      </w:r>
    </w:p>
    <w:p w:rsidR="0048220B" w:rsidRPr="00964C0D" w:rsidRDefault="0048220B" w:rsidP="007977F1">
      <w:pPr>
        <w:pStyle w:val="ListParagraph"/>
        <w:ind w:left="0"/>
        <w:rPr>
          <w:b/>
          <w:sz w:val="24"/>
          <w:lang w:val="es-AR"/>
        </w:rPr>
      </w:pPr>
    </w:p>
    <w:p w:rsidR="0048220B" w:rsidRPr="00964C0D" w:rsidRDefault="0048220B" w:rsidP="007977F1">
      <w:pPr>
        <w:pStyle w:val="ListParagraph"/>
        <w:ind w:left="0"/>
        <w:rPr>
          <w:b/>
          <w:sz w:val="24"/>
          <w:lang w:val="es-AR"/>
        </w:rPr>
      </w:pPr>
    </w:p>
    <w:p w:rsidR="0048220B" w:rsidRPr="00964C0D" w:rsidRDefault="0048220B" w:rsidP="007977F1">
      <w:pPr>
        <w:pStyle w:val="ListParagraph"/>
        <w:ind w:left="0"/>
        <w:rPr>
          <w:b/>
          <w:sz w:val="24"/>
          <w:lang w:val="es-AR"/>
        </w:rPr>
      </w:pPr>
    </w:p>
    <w:p w:rsidR="0048220B" w:rsidRDefault="0048220B" w:rsidP="007977F1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Subjunctive recipe:</w:t>
      </w:r>
    </w:p>
    <w:p w:rsidR="007977F1" w:rsidRDefault="0054769F" w:rsidP="007977F1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Subjunctive trigger</w:t>
      </w:r>
      <w:r w:rsidR="007977F1">
        <w:rPr>
          <w:b/>
          <w:sz w:val="24"/>
        </w:rPr>
        <w:t xml:space="preserve"> + QUE + new </w:t>
      </w:r>
      <w:proofErr w:type="gramStart"/>
      <w:r w:rsidR="007977F1">
        <w:rPr>
          <w:b/>
          <w:sz w:val="24"/>
        </w:rPr>
        <w:t>subject  +</w:t>
      </w:r>
      <w:proofErr w:type="gramEnd"/>
      <w:r w:rsidR="007977F1">
        <w:rPr>
          <w:b/>
          <w:sz w:val="24"/>
        </w:rPr>
        <w:t xml:space="preserve"> subjunctive</w:t>
      </w:r>
      <w:r w:rsidR="0048220B">
        <w:rPr>
          <w:b/>
          <w:sz w:val="24"/>
        </w:rPr>
        <w:t xml:space="preserve"> form of the next verb</w:t>
      </w:r>
    </w:p>
    <w:p w:rsidR="0048220B" w:rsidRDefault="0048220B" w:rsidP="007977F1">
      <w:pPr>
        <w:pStyle w:val="ListParagraph"/>
        <w:ind w:left="0"/>
        <w:rPr>
          <w:b/>
          <w:sz w:val="24"/>
        </w:rPr>
      </w:pPr>
    </w:p>
    <w:p w:rsidR="007977F1" w:rsidRDefault="007977F1" w:rsidP="007977F1">
      <w:pPr>
        <w:pStyle w:val="ListParagraph"/>
        <w:ind w:left="0"/>
        <w:rPr>
          <w:b/>
          <w:sz w:val="24"/>
        </w:rPr>
      </w:pPr>
      <w:r w:rsidRPr="005B7106">
        <w:rPr>
          <w:b/>
          <w:sz w:val="24"/>
        </w:rPr>
        <w:t>Doubt, denial, desire, demands</w:t>
      </w:r>
      <w:r>
        <w:rPr>
          <w:b/>
          <w:sz w:val="24"/>
        </w:rPr>
        <w:t xml:space="preserve">, impersonal </w:t>
      </w:r>
      <w:proofErr w:type="gramStart"/>
      <w:r>
        <w:rPr>
          <w:b/>
          <w:sz w:val="24"/>
        </w:rPr>
        <w:t xml:space="preserve">expressions </w:t>
      </w:r>
      <w:r w:rsidRPr="005B7106">
        <w:rPr>
          <w:b/>
          <w:sz w:val="24"/>
        </w:rPr>
        <w:t xml:space="preserve"> =</w:t>
      </w:r>
      <w:proofErr w:type="gramEnd"/>
      <w:r w:rsidRPr="005B7106">
        <w:rPr>
          <w:b/>
          <w:sz w:val="24"/>
        </w:rPr>
        <w:t xml:space="preserve"> all subjunctiv</w:t>
      </w:r>
      <w:r>
        <w:rPr>
          <w:b/>
          <w:sz w:val="24"/>
        </w:rPr>
        <w:t>e!</w:t>
      </w:r>
    </w:p>
    <w:p w:rsidR="001A2A0A" w:rsidRDefault="001A2A0A" w:rsidP="007977F1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Some expressions will not need the subjunctive….why don’t these need the subjunctive?</w:t>
      </w:r>
    </w:p>
    <w:p w:rsidR="001A2A0A" w:rsidRDefault="001A2A0A" w:rsidP="001A2A0A">
      <w:pPr>
        <w:pStyle w:val="NormalWeb"/>
        <w:numPr>
          <w:ilvl w:val="0"/>
          <w:numId w:val="3"/>
        </w:numPr>
        <w:spacing w:line="360" w:lineRule="auto"/>
      </w:pPr>
      <w:r>
        <w:t>It’s true that Spanish class is awesome.</w:t>
      </w:r>
    </w:p>
    <w:p w:rsidR="001A2A0A" w:rsidRDefault="001A2A0A" w:rsidP="001A2A0A">
      <w:pPr>
        <w:pStyle w:val="NormalWeb"/>
        <w:numPr>
          <w:ilvl w:val="0"/>
          <w:numId w:val="3"/>
        </w:numPr>
        <w:spacing w:line="360" w:lineRule="auto"/>
      </w:pPr>
      <w:r>
        <w:t>It is obvious that there is snow outside.</w:t>
      </w:r>
    </w:p>
    <w:p w:rsidR="00D44B6E" w:rsidRPr="0054769F" w:rsidRDefault="001A2A0A" w:rsidP="00D44B6E">
      <w:pPr>
        <w:pStyle w:val="NormalWeb"/>
        <w:numPr>
          <w:ilvl w:val="0"/>
          <w:numId w:val="3"/>
        </w:numPr>
        <w:spacing w:line="360" w:lineRule="auto"/>
      </w:pPr>
      <w:r>
        <w:t>There is no doubt that the students have played in the snow.</w:t>
      </w:r>
    </w:p>
    <w:p w:rsidR="00D44B6E" w:rsidRPr="00D44B6E" w:rsidRDefault="00D44B6E" w:rsidP="00D44B6E">
      <w:pPr>
        <w:jc w:val="center"/>
        <w:rPr>
          <w:b/>
          <w:sz w:val="24"/>
        </w:rPr>
      </w:pPr>
      <w:r w:rsidRPr="00D44B6E">
        <w:rPr>
          <w:b/>
          <w:sz w:val="24"/>
        </w:rPr>
        <w:t>THE FORMATION OF THE PRESENT SUBJUNCTIVE:</w:t>
      </w:r>
    </w:p>
    <w:p w:rsidR="00D44B6E" w:rsidRDefault="00D44B6E" w:rsidP="00D44B6E">
      <w:r>
        <w:t xml:space="preserve">Step 1: take </w:t>
      </w:r>
      <w:proofErr w:type="gramStart"/>
      <w:r>
        <w:t xml:space="preserve">the </w:t>
      </w:r>
      <w:proofErr w:type="spellStart"/>
      <w:r>
        <w:t>yo</w:t>
      </w:r>
      <w:proofErr w:type="spellEnd"/>
      <w:proofErr w:type="gramEnd"/>
      <w:r>
        <w:t xml:space="preserve"> form of the verb. (</w:t>
      </w:r>
      <w:proofErr w:type="gramStart"/>
      <w:r>
        <w:t>irregulars</w:t>
      </w:r>
      <w:proofErr w:type="gramEnd"/>
      <w:r>
        <w:t xml:space="preserve"> included)</w:t>
      </w:r>
    </w:p>
    <w:p w:rsidR="00D44B6E" w:rsidRDefault="00D44B6E" w:rsidP="00D44B6E">
      <w:r>
        <w:t>Step 2: Drop the o.</w:t>
      </w:r>
    </w:p>
    <w:p w:rsidR="00D44B6E" w:rsidRDefault="00D44B6E" w:rsidP="00D44B6E">
      <w:r>
        <w:t>Step 3: Add the opposite ending (-AR verbs get ER endings, -ER/-IR verbs get –AR endings)</w:t>
      </w:r>
    </w:p>
    <w:p w:rsidR="00D44B6E" w:rsidRDefault="00D44B6E" w:rsidP="00D44B6E">
      <w:r>
        <w:t>Remember, since you are switching endings, the –car, -gar, -</w:t>
      </w:r>
      <w:proofErr w:type="spellStart"/>
      <w:r>
        <w:t>zar</w:t>
      </w:r>
      <w:proofErr w:type="spellEnd"/>
      <w:r>
        <w:t xml:space="preserve"> rules apply!</w:t>
      </w:r>
    </w:p>
    <w:p w:rsidR="00D44B6E" w:rsidRDefault="00D44B6E" w:rsidP="00D44B6E">
      <w:r>
        <w:t xml:space="preserve">Take </w:t>
      </w:r>
      <w:proofErr w:type="gramStart"/>
      <w:r>
        <w:t xml:space="preserve">the </w:t>
      </w:r>
      <w:proofErr w:type="spellStart"/>
      <w:r>
        <w:t>yo</w:t>
      </w:r>
      <w:proofErr w:type="spellEnd"/>
      <w:proofErr w:type="gramEnd"/>
      <w:r>
        <w:t xml:space="preserve"> form, drop the O, add the opposite ending.</w:t>
      </w:r>
    </w:p>
    <w:p w:rsidR="00D44B6E" w:rsidRDefault="00D44B6E" w:rsidP="00D44B6E">
      <w:proofErr w:type="spellStart"/>
      <w:r>
        <w:t>Tomar</w:t>
      </w:r>
      <w:proofErr w:type="spellEnd"/>
      <w:r>
        <w:t xml:space="preserve"> = </w:t>
      </w:r>
      <w:proofErr w:type="spellStart"/>
      <w:r>
        <w:t>Tomo</w:t>
      </w:r>
      <w:proofErr w:type="spellEnd"/>
      <w:r>
        <w:t>, drop the o, switch endings, this will get “e” all the way through:</w:t>
      </w:r>
    </w:p>
    <w:p w:rsidR="00D44B6E" w:rsidRPr="00D44B6E" w:rsidRDefault="00D44B6E" w:rsidP="00D44B6E">
      <w:pPr>
        <w:rPr>
          <w:lang w:val="es-AR"/>
        </w:rPr>
      </w:pPr>
      <w:r w:rsidRPr="00D44B6E">
        <w:rPr>
          <w:lang w:val="es-AR"/>
        </w:rPr>
        <w:t>Tome, tomes,</w:t>
      </w:r>
      <w:r>
        <w:rPr>
          <w:lang w:val="es-AR"/>
        </w:rPr>
        <w:t xml:space="preserve"> tome, tomemos</w:t>
      </w:r>
      <w:r w:rsidRPr="00D44B6E">
        <w:rPr>
          <w:lang w:val="es-AR"/>
        </w:rPr>
        <w:t xml:space="preserve">, </w:t>
      </w:r>
      <w:r>
        <w:rPr>
          <w:lang w:val="es-AR"/>
        </w:rPr>
        <w:t>tomen</w:t>
      </w:r>
    </w:p>
    <w:tbl>
      <w:tblPr>
        <w:tblpPr w:leftFromText="180" w:rightFromText="180" w:vertAnchor="text" w:horzAnchor="margin" w:tblpXSpec="right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7"/>
      </w:tblGrid>
      <w:tr w:rsidR="0054769F" w:rsidRPr="00D44B6E" w:rsidTr="0054769F">
        <w:trPr>
          <w:trHeight w:val="475"/>
        </w:trPr>
        <w:tc>
          <w:tcPr>
            <w:tcW w:w="1977" w:type="dxa"/>
            <w:shd w:val="clear" w:color="auto" w:fill="auto"/>
          </w:tcPr>
          <w:p w:rsidR="00964C0D" w:rsidRPr="00D44B6E" w:rsidRDefault="00964C0D" w:rsidP="0054769F">
            <w:pPr>
              <w:rPr>
                <w:lang w:val="es-AR"/>
              </w:rPr>
            </w:pPr>
            <w:r>
              <w:rPr>
                <w:lang w:val="es-AR"/>
              </w:rPr>
              <w:t>Coma</w:t>
            </w:r>
          </w:p>
        </w:tc>
        <w:tc>
          <w:tcPr>
            <w:tcW w:w="1977" w:type="dxa"/>
            <w:shd w:val="clear" w:color="auto" w:fill="auto"/>
          </w:tcPr>
          <w:p w:rsidR="0054769F" w:rsidRPr="00D44B6E" w:rsidRDefault="00964C0D" w:rsidP="0054769F">
            <w:pPr>
              <w:rPr>
                <w:lang w:val="es-AR"/>
              </w:rPr>
            </w:pPr>
            <w:r>
              <w:rPr>
                <w:lang w:val="es-AR"/>
              </w:rPr>
              <w:t>Comamos</w:t>
            </w:r>
          </w:p>
        </w:tc>
      </w:tr>
      <w:tr w:rsidR="0054769F" w:rsidRPr="00D44B6E" w:rsidTr="0054769F">
        <w:trPr>
          <w:trHeight w:val="475"/>
        </w:trPr>
        <w:tc>
          <w:tcPr>
            <w:tcW w:w="1977" w:type="dxa"/>
            <w:shd w:val="clear" w:color="auto" w:fill="auto"/>
          </w:tcPr>
          <w:p w:rsidR="0054769F" w:rsidRPr="00D44B6E" w:rsidRDefault="00964C0D" w:rsidP="0054769F">
            <w:pPr>
              <w:rPr>
                <w:lang w:val="es-AR"/>
              </w:rPr>
            </w:pPr>
            <w:r>
              <w:rPr>
                <w:lang w:val="es-AR"/>
              </w:rPr>
              <w:t>Comas</w:t>
            </w:r>
          </w:p>
        </w:tc>
        <w:tc>
          <w:tcPr>
            <w:tcW w:w="1977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</w:tr>
      <w:tr w:rsidR="0054769F" w:rsidRPr="00D44B6E" w:rsidTr="0054769F">
        <w:trPr>
          <w:trHeight w:val="501"/>
        </w:trPr>
        <w:tc>
          <w:tcPr>
            <w:tcW w:w="1977" w:type="dxa"/>
            <w:shd w:val="clear" w:color="auto" w:fill="auto"/>
          </w:tcPr>
          <w:p w:rsidR="0054769F" w:rsidRPr="00D44B6E" w:rsidRDefault="00964C0D" w:rsidP="0054769F">
            <w:pPr>
              <w:rPr>
                <w:lang w:val="es-AR"/>
              </w:rPr>
            </w:pPr>
            <w:r>
              <w:rPr>
                <w:lang w:val="es-AR"/>
              </w:rPr>
              <w:t>coma</w:t>
            </w:r>
          </w:p>
        </w:tc>
        <w:tc>
          <w:tcPr>
            <w:tcW w:w="1977" w:type="dxa"/>
            <w:shd w:val="clear" w:color="auto" w:fill="auto"/>
          </w:tcPr>
          <w:p w:rsidR="0054769F" w:rsidRPr="00D44B6E" w:rsidRDefault="00964C0D" w:rsidP="0054769F">
            <w:pPr>
              <w:rPr>
                <w:lang w:val="es-AR"/>
              </w:rPr>
            </w:pPr>
            <w:r>
              <w:rPr>
                <w:lang w:val="es-AR"/>
              </w:rPr>
              <w:t>coman</w:t>
            </w:r>
          </w:p>
        </w:tc>
      </w:tr>
    </w:tbl>
    <w:p w:rsidR="00D44B6E" w:rsidRPr="00D44B6E" w:rsidRDefault="00D44B6E" w:rsidP="00D44B6E">
      <w:pPr>
        <w:rPr>
          <w:lang w:val="es-AR"/>
        </w:rPr>
      </w:pPr>
      <w:r w:rsidRPr="00D44B6E">
        <w:rPr>
          <w:lang w:val="es-AR"/>
        </w:rPr>
        <w:t>Hablar:</w:t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  <w:t>Comer:</w:t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32"/>
      </w:tblGrid>
      <w:tr w:rsidR="00D44B6E" w:rsidRPr="00D44B6E" w:rsidTr="00EC773E">
        <w:trPr>
          <w:trHeight w:val="523"/>
        </w:trPr>
        <w:tc>
          <w:tcPr>
            <w:tcW w:w="1932" w:type="dxa"/>
            <w:shd w:val="clear" w:color="auto" w:fill="auto"/>
          </w:tcPr>
          <w:p w:rsidR="00D44B6E" w:rsidRPr="00D44B6E" w:rsidRDefault="00964C0D" w:rsidP="00EC773E">
            <w:pPr>
              <w:rPr>
                <w:lang w:val="es-AR"/>
              </w:rPr>
            </w:pPr>
            <w:r>
              <w:rPr>
                <w:lang w:val="es-AR"/>
              </w:rPr>
              <w:t>Hable</w:t>
            </w:r>
          </w:p>
        </w:tc>
        <w:tc>
          <w:tcPr>
            <w:tcW w:w="1932" w:type="dxa"/>
            <w:shd w:val="clear" w:color="auto" w:fill="auto"/>
          </w:tcPr>
          <w:p w:rsidR="00D44B6E" w:rsidRPr="00D44B6E" w:rsidRDefault="00964C0D" w:rsidP="00EC773E">
            <w:pPr>
              <w:rPr>
                <w:lang w:val="es-AR"/>
              </w:rPr>
            </w:pPr>
            <w:r>
              <w:rPr>
                <w:lang w:val="es-AR"/>
              </w:rPr>
              <w:t>Hablemos</w:t>
            </w:r>
          </w:p>
        </w:tc>
      </w:tr>
      <w:tr w:rsidR="00D44B6E" w:rsidRPr="00D44B6E" w:rsidTr="00EC773E">
        <w:trPr>
          <w:trHeight w:val="523"/>
        </w:trPr>
        <w:tc>
          <w:tcPr>
            <w:tcW w:w="1932" w:type="dxa"/>
            <w:shd w:val="clear" w:color="auto" w:fill="auto"/>
          </w:tcPr>
          <w:p w:rsidR="00D44B6E" w:rsidRPr="00D44B6E" w:rsidRDefault="00964C0D" w:rsidP="00EC773E">
            <w:pPr>
              <w:rPr>
                <w:lang w:val="es-AR"/>
              </w:rPr>
            </w:pPr>
            <w:r>
              <w:rPr>
                <w:lang w:val="es-AR"/>
              </w:rPr>
              <w:t>Hables</w:t>
            </w:r>
          </w:p>
        </w:tc>
        <w:tc>
          <w:tcPr>
            <w:tcW w:w="1932" w:type="dxa"/>
            <w:shd w:val="clear" w:color="auto" w:fill="auto"/>
          </w:tcPr>
          <w:p w:rsidR="00D44B6E" w:rsidRPr="00D44B6E" w:rsidRDefault="00D44B6E" w:rsidP="00EC773E">
            <w:pPr>
              <w:rPr>
                <w:lang w:val="es-AR"/>
              </w:rPr>
            </w:pPr>
          </w:p>
        </w:tc>
      </w:tr>
      <w:tr w:rsidR="00D44B6E" w:rsidRPr="00D44B6E" w:rsidTr="00EC773E">
        <w:trPr>
          <w:trHeight w:val="552"/>
        </w:trPr>
        <w:tc>
          <w:tcPr>
            <w:tcW w:w="1932" w:type="dxa"/>
            <w:shd w:val="clear" w:color="auto" w:fill="auto"/>
          </w:tcPr>
          <w:p w:rsidR="00D44B6E" w:rsidRPr="00D44B6E" w:rsidRDefault="00964C0D" w:rsidP="00EC773E">
            <w:pPr>
              <w:rPr>
                <w:lang w:val="es-AR"/>
              </w:rPr>
            </w:pPr>
            <w:r>
              <w:rPr>
                <w:lang w:val="es-AR"/>
              </w:rPr>
              <w:t>Hable</w:t>
            </w:r>
          </w:p>
        </w:tc>
        <w:tc>
          <w:tcPr>
            <w:tcW w:w="1932" w:type="dxa"/>
            <w:shd w:val="clear" w:color="auto" w:fill="auto"/>
          </w:tcPr>
          <w:p w:rsidR="00D44B6E" w:rsidRPr="00D44B6E" w:rsidRDefault="00964C0D" w:rsidP="00EC773E">
            <w:pPr>
              <w:rPr>
                <w:lang w:val="es-AR"/>
              </w:rPr>
            </w:pPr>
            <w:r>
              <w:rPr>
                <w:lang w:val="es-AR"/>
              </w:rPr>
              <w:t>hablen</w:t>
            </w:r>
          </w:p>
        </w:tc>
      </w:tr>
    </w:tbl>
    <w:p w:rsidR="00D44B6E" w:rsidRPr="00D44B6E" w:rsidRDefault="00D44B6E" w:rsidP="00D44B6E">
      <w:pPr>
        <w:rPr>
          <w:lang w:val="es-AR"/>
        </w:rPr>
      </w:pPr>
    </w:p>
    <w:p w:rsidR="00D44B6E" w:rsidRPr="00D44B6E" w:rsidRDefault="00D44B6E" w:rsidP="00D44B6E">
      <w:pPr>
        <w:rPr>
          <w:lang w:val="es-AR"/>
        </w:rPr>
      </w:pPr>
    </w:p>
    <w:p w:rsidR="00D44B6E" w:rsidRPr="00D44B6E" w:rsidRDefault="00D44B6E" w:rsidP="00D44B6E">
      <w:pPr>
        <w:rPr>
          <w:lang w:val="es-AR"/>
        </w:rPr>
      </w:pPr>
    </w:p>
    <w:p w:rsidR="00D44B6E" w:rsidRDefault="0054769F" w:rsidP="00D44B6E">
      <w:r>
        <w:rPr>
          <w:lang w:val="es-AR"/>
        </w:rPr>
        <w:lastRenderedPageBreak/>
        <w:t>E</w:t>
      </w:r>
      <w:proofErr w:type="spellStart"/>
      <w:r w:rsidR="00D44B6E">
        <w:t>scribir</w:t>
      </w:r>
      <w:proofErr w:type="spellEnd"/>
      <w:r w:rsidR="00D44B6E">
        <w:t>: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143"/>
      </w:tblGrid>
      <w:tr w:rsidR="0054769F" w:rsidRPr="00D44B6E" w:rsidTr="0054769F">
        <w:trPr>
          <w:trHeight w:val="577"/>
        </w:trPr>
        <w:tc>
          <w:tcPr>
            <w:tcW w:w="2143" w:type="dxa"/>
            <w:shd w:val="clear" w:color="auto" w:fill="auto"/>
          </w:tcPr>
          <w:p w:rsidR="0054769F" w:rsidRPr="00D44B6E" w:rsidRDefault="00964C0D" w:rsidP="0054769F">
            <w:pPr>
              <w:rPr>
                <w:lang w:val="es-AR"/>
              </w:rPr>
            </w:pPr>
            <w:r>
              <w:rPr>
                <w:lang w:val="es-AR"/>
              </w:rPr>
              <w:t>Escriba</w:t>
            </w:r>
          </w:p>
        </w:tc>
        <w:tc>
          <w:tcPr>
            <w:tcW w:w="2143" w:type="dxa"/>
            <w:shd w:val="clear" w:color="auto" w:fill="auto"/>
          </w:tcPr>
          <w:p w:rsidR="0054769F" w:rsidRPr="00D44B6E" w:rsidRDefault="00964C0D" w:rsidP="0054769F">
            <w:pPr>
              <w:rPr>
                <w:lang w:val="es-AR"/>
              </w:rPr>
            </w:pPr>
            <w:r>
              <w:rPr>
                <w:lang w:val="es-AR"/>
              </w:rPr>
              <w:t>escribamos</w:t>
            </w:r>
          </w:p>
        </w:tc>
      </w:tr>
      <w:tr w:rsidR="0054769F" w:rsidRPr="00D44B6E" w:rsidTr="0054769F">
        <w:trPr>
          <w:trHeight w:val="577"/>
        </w:trPr>
        <w:tc>
          <w:tcPr>
            <w:tcW w:w="2143" w:type="dxa"/>
            <w:shd w:val="clear" w:color="auto" w:fill="auto"/>
          </w:tcPr>
          <w:p w:rsidR="0054769F" w:rsidRPr="00D44B6E" w:rsidRDefault="00964C0D" w:rsidP="0054769F">
            <w:pPr>
              <w:rPr>
                <w:lang w:val="es-AR"/>
              </w:rPr>
            </w:pPr>
            <w:r>
              <w:rPr>
                <w:lang w:val="es-AR"/>
              </w:rPr>
              <w:t>escribas</w:t>
            </w:r>
          </w:p>
        </w:tc>
        <w:tc>
          <w:tcPr>
            <w:tcW w:w="2143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</w:tr>
      <w:tr w:rsidR="0054769F" w:rsidRPr="00D44B6E" w:rsidTr="0054769F">
        <w:trPr>
          <w:trHeight w:val="609"/>
        </w:trPr>
        <w:tc>
          <w:tcPr>
            <w:tcW w:w="2143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  <w:tc>
          <w:tcPr>
            <w:tcW w:w="2143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</w:tr>
    </w:tbl>
    <w:p w:rsidR="00D44B6E" w:rsidRDefault="00D44B6E" w:rsidP="00D44B6E"/>
    <w:tbl>
      <w:tblPr>
        <w:tblpPr w:leftFromText="180" w:rightFromText="180" w:vertAnchor="text" w:horzAnchor="margin" w:tblpXSpec="righ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13"/>
      </w:tblGrid>
      <w:tr w:rsidR="0054769F" w:rsidTr="0054769F">
        <w:trPr>
          <w:trHeight w:val="470"/>
        </w:trPr>
        <w:tc>
          <w:tcPr>
            <w:tcW w:w="2113" w:type="dxa"/>
            <w:shd w:val="clear" w:color="auto" w:fill="auto"/>
          </w:tcPr>
          <w:p w:rsidR="0054769F" w:rsidRDefault="00964C0D" w:rsidP="0054769F">
            <w:proofErr w:type="spellStart"/>
            <w:r>
              <w:t>haga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4769F" w:rsidRDefault="00964C0D" w:rsidP="0054769F">
            <w:proofErr w:type="spellStart"/>
            <w:r>
              <w:t>hagamos</w:t>
            </w:r>
            <w:proofErr w:type="spellEnd"/>
          </w:p>
        </w:tc>
      </w:tr>
      <w:tr w:rsidR="0054769F" w:rsidTr="0054769F">
        <w:trPr>
          <w:trHeight w:val="470"/>
        </w:trPr>
        <w:tc>
          <w:tcPr>
            <w:tcW w:w="2113" w:type="dxa"/>
            <w:shd w:val="clear" w:color="auto" w:fill="auto"/>
          </w:tcPr>
          <w:p w:rsidR="0054769F" w:rsidRDefault="00964C0D" w:rsidP="0054769F">
            <w:proofErr w:type="spellStart"/>
            <w:r>
              <w:t>hagas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4769F" w:rsidRDefault="0054769F" w:rsidP="0054769F"/>
        </w:tc>
      </w:tr>
      <w:tr w:rsidR="0054769F" w:rsidTr="0054769F">
        <w:trPr>
          <w:trHeight w:val="496"/>
        </w:trPr>
        <w:tc>
          <w:tcPr>
            <w:tcW w:w="2113" w:type="dxa"/>
            <w:shd w:val="clear" w:color="auto" w:fill="auto"/>
          </w:tcPr>
          <w:p w:rsidR="0054769F" w:rsidRDefault="0054769F" w:rsidP="0054769F"/>
        </w:tc>
        <w:tc>
          <w:tcPr>
            <w:tcW w:w="2113" w:type="dxa"/>
            <w:shd w:val="clear" w:color="auto" w:fill="auto"/>
          </w:tcPr>
          <w:p w:rsidR="0054769F" w:rsidRDefault="0054769F" w:rsidP="0054769F"/>
        </w:tc>
      </w:tr>
    </w:tbl>
    <w:p w:rsidR="00D44B6E" w:rsidRDefault="00D44B6E" w:rsidP="00D44B6E"/>
    <w:p w:rsidR="00D44B6E" w:rsidRDefault="00D44B6E" w:rsidP="00D44B6E"/>
    <w:p w:rsidR="00D44B6E" w:rsidRDefault="0054769F" w:rsidP="00D44B6E">
      <w:r>
        <w:t xml:space="preserve">    </w:t>
      </w:r>
      <w:proofErr w:type="spellStart"/>
      <w:r w:rsidR="00D44B6E">
        <w:t>Hacer</w:t>
      </w:r>
      <w:proofErr w:type="spellEnd"/>
      <w:r w:rsidR="00D44B6E">
        <w:t xml:space="preserve">: </w:t>
      </w:r>
      <w:r w:rsidR="00D44B6E">
        <w:tab/>
      </w:r>
      <w:r w:rsidR="00D44B6E">
        <w:tab/>
      </w:r>
      <w:r w:rsidR="00D44B6E">
        <w:tab/>
        <w:t xml:space="preserve"> </w:t>
      </w:r>
    </w:p>
    <w:p w:rsidR="00D44B6E" w:rsidRDefault="00D44B6E" w:rsidP="00D44B6E">
      <w:r>
        <w:t>For -</w:t>
      </w:r>
      <w:proofErr w:type="spellStart"/>
      <w:r w:rsidRPr="00E83933">
        <w:t>ar</w:t>
      </w:r>
      <w:proofErr w:type="spellEnd"/>
      <w:r w:rsidRPr="00E83933">
        <w:t xml:space="preserve"> and -</w:t>
      </w:r>
      <w:proofErr w:type="spellStart"/>
      <w:r w:rsidRPr="00E83933">
        <w:t>er</w:t>
      </w:r>
      <w:proofErr w:type="spellEnd"/>
      <w:r w:rsidRPr="00E83933">
        <w:t xml:space="preserve"> stem-changing verbs, the formula applies except that </w:t>
      </w:r>
    </w:p>
    <w:p w:rsidR="00D44B6E" w:rsidRPr="00D44B6E" w:rsidRDefault="00D44B6E" w:rsidP="00D44B6E">
      <w:pPr>
        <w:rPr>
          <w:b/>
        </w:rPr>
      </w:pPr>
      <w:proofErr w:type="gramStart"/>
      <w:r w:rsidRPr="00E83933">
        <w:rPr>
          <w:b/>
        </w:rPr>
        <w:t>there</w:t>
      </w:r>
      <w:proofErr w:type="gramEnd"/>
      <w:r w:rsidRPr="00E83933">
        <w:rPr>
          <w:b/>
        </w:rPr>
        <w:t xml:space="preserve"> is no st</w:t>
      </w:r>
      <w:r>
        <w:rPr>
          <w:b/>
        </w:rPr>
        <w:t xml:space="preserve">em change in the </w:t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form ( same as commands!! </w:t>
      </w:r>
      <w:r w:rsidRPr="005E0C5E">
        <w:rPr>
          <w:b/>
        </w:rPr>
        <w:sym w:font="Wingdings" w:char="F04A"/>
      </w:r>
      <w:r>
        <w:rPr>
          <w:b/>
        </w:rPr>
        <w:t xml:space="preserve"> )</w:t>
      </w:r>
    </w:p>
    <w:p w:rsidR="00D44B6E" w:rsidRDefault="00D44B6E" w:rsidP="00D44B6E">
      <w:proofErr w:type="spellStart"/>
      <w:r>
        <w:t>Poder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Empezar</w:t>
      </w:r>
      <w:proofErr w:type="spellEnd"/>
      <w:r>
        <w:t>:</w:t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909"/>
      </w:tblGrid>
      <w:tr w:rsidR="00D44B6E" w:rsidTr="00D44B6E">
        <w:trPr>
          <w:trHeight w:val="480"/>
        </w:trPr>
        <w:tc>
          <w:tcPr>
            <w:tcW w:w="1909" w:type="dxa"/>
            <w:shd w:val="clear" w:color="auto" w:fill="auto"/>
          </w:tcPr>
          <w:p w:rsidR="00964C0D" w:rsidRDefault="00964C0D" w:rsidP="00D44B6E">
            <w:proofErr w:type="spellStart"/>
            <w:r>
              <w:t>Pueda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D44B6E" w:rsidRDefault="00964C0D" w:rsidP="00D44B6E">
            <w:proofErr w:type="spellStart"/>
            <w:r>
              <w:t>podamos</w:t>
            </w:r>
            <w:proofErr w:type="spellEnd"/>
          </w:p>
        </w:tc>
      </w:tr>
      <w:tr w:rsidR="00D44B6E" w:rsidTr="00D44B6E">
        <w:trPr>
          <w:trHeight w:val="480"/>
        </w:trPr>
        <w:tc>
          <w:tcPr>
            <w:tcW w:w="1909" w:type="dxa"/>
            <w:shd w:val="clear" w:color="auto" w:fill="auto"/>
          </w:tcPr>
          <w:p w:rsidR="00D44B6E" w:rsidRDefault="00964C0D" w:rsidP="00D44B6E">
            <w:proofErr w:type="spellStart"/>
            <w:r>
              <w:t>puedas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D44B6E" w:rsidRDefault="00D44B6E" w:rsidP="00D44B6E"/>
        </w:tc>
      </w:tr>
      <w:tr w:rsidR="00D44B6E" w:rsidTr="00D44B6E">
        <w:trPr>
          <w:trHeight w:val="507"/>
        </w:trPr>
        <w:tc>
          <w:tcPr>
            <w:tcW w:w="1909" w:type="dxa"/>
            <w:shd w:val="clear" w:color="auto" w:fill="auto"/>
          </w:tcPr>
          <w:p w:rsidR="00D44B6E" w:rsidRDefault="00D44B6E" w:rsidP="00D44B6E"/>
        </w:tc>
        <w:tc>
          <w:tcPr>
            <w:tcW w:w="1909" w:type="dxa"/>
            <w:shd w:val="clear" w:color="auto" w:fill="auto"/>
          </w:tcPr>
          <w:p w:rsidR="00D44B6E" w:rsidRDefault="00D44B6E" w:rsidP="00D44B6E"/>
        </w:tc>
      </w:tr>
    </w:tbl>
    <w:tbl>
      <w:tblPr>
        <w:tblpPr w:leftFromText="180" w:rightFromText="180" w:vertAnchor="text" w:horzAnchor="page" w:tblpX="652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580"/>
      </w:tblGrid>
      <w:tr w:rsidR="00D44B6E" w:rsidTr="00D44B6E">
        <w:trPr>
          <w:trHeight w:val="538"/>
        </w:trPr>
        <w:tc>
          <w:tcPr>
            <w:tcW w:w="2580" w:type="dxa"/>
            <w:shd w:val="clear" w:color="auto" w:fill="auto"/>
          </w:tcPr>
          <w:p w:rsidR="00D44B6E" w:rsidRDefault="00964C0D" w:rsidP="00D44B6E">
            <w:proofErr w:type="spellStart"/>
            <w:r>
              <w:t>empiece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D44B6E" w:rsidRDefault="00964C0D" w:rsidP="00D44B6E">
            <w:proofErr w:type="spellStart"/>
            <w:r>
              <w:t>empecemos</w:t>
            </w:r>
            <w:proofErr w:type="spellEnd"/>
          </w:p>
        </w:tc>
      </w:tr>
      <w:tr w:rsidR="00D44B6E" w:rsidTr="00D44B6E">
        <w:trPr>
          <w:trHeight w:val="538"/>
        </w:trPr>
        <w:tc>
          <w:tcPr>
            <w:tcW w:w="2580" w:type="dxa"/>
            <w:shd w:val="clear" w:color="auto" w:fill="auto"/>
          </w:tcPr>
          <w:p w:rsidR="00D44B6E" w:rsidRDefault="00964C0D" w:rsidP="00D44B6E">
            <w:proofErr w:type="spellStart"/>
            <w:r>
              <w:t>empieces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D44B6E" w:rsidRDefault="00D44B6E" w:rsidP="00D44B6E"/>
        </w:tc>
      </w:tr>
      <w:tr w:rsidR="00D44B6E" w:rsidTr="00D44B6E">
        <w:trPr>
          <w:trHeight w:val="568"/>
        </w:trPr>
        <w:tc>
          <w:tcPr>
            <w:tcW w:w="2580" w:type="dxa"/>
            <w:shd w:val="clear" w:color="auto" w:fill="auto"/>
          </w:tcPr>
          <w:p w:rsidR="00D44B6E" w:rsidRDefault="00D44B6E" w:rsidP="00D44B6E"/>
        </w:tc>
        <w:tc>
          <w:tcPr>
            <w:tcW w:w="2580" w:type="dxa"/>
            <w:shd w:val="clear" w:color="auto" w:fill="auto"/>
          </w:tcPr>
          <w:p w:rsidR="00D44B6E" w:rsidRDefault="00D44B6E" w:rsidP="00D44B6E"/>
        </w:tc>
      </w:tr>
    </w:tbl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>
      <w:r>
        <w:t>For</w:t>
      </w:r>
      <w:r w:rsidRPr="00E83933">
        <w:t xml:space="preserve"> -</w:t>
      </w:r>
      <w:proofErr w:type="spellStart"/>
      <w:r w:rsidRPr="00E83933">
        <w:t>ir</w:t>
      </w:r>
      <w:proofErr w:type="spellEnd"/>
      <w:r w:rsidRPr="00E83933">
        <w:t xml:space="preserve"> stem-changing verbs</w:t>
      </w:r>
      <w:r>
        <w:t>,</w:t>
      </w:r>
      <w:r w:rsidRPr="00E83933">
        <w:t xml:space="preserve"> the</w:t>
      </w:r>
      <w:r>
        <w:t xml:space="preserve"> stem change in the </w:t>
      </w:r>
      <w:proofErr w:type="spellStart"/>
      <w:r>
        <w:t>nosotros</w:t>
      </w:r>
      <w:proofErr w:type="spellEnd"/>
      <w:r>
        <w:t xml:space="preserve"> form</w:t>
      </w:r>
      <w:r w:rsidRPr="00E83933">
        <w:t xml:space="preserve"> follows these patterns:</w:t>
      </w:r>
    </w:p>
    <w:p w:rsidR="00D44B6E" w:rsidRPr="0090776D" w:rsidRDefault="00D44B6E" w:rsidP="00D44B6E">
      <w:pPr>
        <w:rPr>
          <w:lang w:val="es-MX"/>
        </w:rPr>
      </w:pPr>
      <w:r>
        <w:t xml:space="preserve"> </w:t>
      </w:r>
      <w:proofErr w:type="gramStart"/>
      <w:r w:rsidRPr="00964C0D">
        <w:rPr>
          <w:lang w:val="es-AR"/>
        </w:rPr>
        <w:t>o</w:t>
      </w:r>
      <w:proofErr w:type="gramEnd"/>
      <w:r>
        <w:sym w:font="Wingdings" w:char="F0E0"/>
      </w:r>
      <w:r w:rsidRPr="00964C0D">
        <w:rPr>
          <w:lang w:val="es-AR"/>
        </w:rPr>
        <w:t xml:space="preserve"> </w:t>
      </w:r>
      <w:proofErr w:type="spellStart"/>
      <w:r w:rsidRPr="00964C0D">
        <w:rPr>
          <w:lang w:val="es-AR"/>
        </w:rPr>
        <w:t>ue</w:t>
      </w:r>
      <w:proofErr w:type="spellEnd"/>
      <w:r w:rsidRPr="00964C0D">
        <w:rPr>
          <w:lang w:val="es-AR"/>
        </w:rPr>
        <w:t xml:space="preserve"> v</w:t>
      </w:r>
      <w:proofErr w:type="spellStart"/>
      <w:r w:rsidRPr="0090776D">
        <w:rPr>
          <w:lang w:val="es-MX"/>
        </w:rPr>
        <w:t>erbs</w:t>
      </w:r>
      <w:proofErr w:type="spellEnd"/>
      <w:r w:rsidRPr="0090776D">
        <w:rPr>
          <w:lang w:val="es-MX"/>
        </w:rPr>
        <w:t xml:space="preserve"> </w:t>
      </w:r>
      <w:proofErr w:type="spellStart"/>
      <w:r w:rsidRPr="0090776D">
        <w:rPr>
          <w:lang w:val="es-MX"/>
        </w:rPr>
        <w:t>change</w:t>
      </w:r>
      <w:proofErr w:type="spellEnd"/>
      <w:r w:rsidRPr="0090776D">
        <w:rPr>
          <w:lang w:val="es-MX"/>
        </w:rPr>
        <w:t xml:space="preserve"> o </w:t>
      </w:r>
      <w:r>
        <w:sym w:font="Wingdings" w:char="F0E0"/>
      </w:r>
      <w:r w:rsidRPr="0090776D">
        <w:rPr>
          <w:lang w:val="es-MX"/>
        </w:rPr>
        <w:t xml:space="preserve"> u; e</w:t>
      </w:r>
      <w:r>
        <w:sym w:font="Wingdings" w:char="F0E0"/>
      </w:r>
      <w:proofErr w:type="spellStart"/>
      <w:r w:rsidRPr="0090776D">
        <w:rPr>
          <w:lang w:val="es-MX"/>
        </w:rPr>
        <w:t>ie</w:t>
      </w:r>
      <w:proofErr w:type="spellEnd"/>
      <w:r w:rsidRPr="0090776D">
        <w:rPr>
          <w:lang w:val="es-MX"/>
        </w:rPr>
        <w:t xml:space="preserve"> </w:t>
      </w:r>
      <w:proofErr w:type="spellStart"/>
      <w:r w:rsidRPr="0090776D">
        <w:rPr>
          <w:lang w:val="es-MX"/>
        </w:rPr>
        <w:t>verbs</w:t>
      </w:r>
      <w:proofErr w:type="spellEnd"/>
      <w:r w:rsidRPr="0090776D">
        <w:rPr>
          <w:lang w:val="es-MX"/>
        </w:rPr>
        <w:t xml:space="preserve"> </w:t>
      </w:r>
      <w:proofErr w:type="spellStart"/>
      <w:r w:rsidRPr="0090776D">
        <w:rPr>
          <w:lang w:val="es-MX"/>
        </w:rPr>
        <w:t>change</w:t>
      </w:r>
      <w:proofErr w:type="spellEnd"/>
      <w:r w:rsidRPr="0090776D">
        <w:rPr>
          <w:lang w:val="es-MX"/>
        </w:rPr>
        <w:t xml:space="preserve"> e </w:t>
      </w:r>
      <w:r>
        <w:sym w:font="Wingdings" w:char="F0E0"/>
      </w:r>
      <w:r w:rsidRPr="0090776D">
        <w:rPr>
          <w:lang w:val="es-MX"/>
        </w:rPr>
        <w:t xml:space="preserve"> i; e:i </w:t>
      </w:r>
      <w:proofErr w:type="spellStart"/>
      <w:r w:rsidRPr="0090776D">
        <w:rPr>
          <w:lang w:val="es-MX"/>
        </w:rPr>
        <w:t>verbs</w:t>
      </w:r>
      <w:proofErr w:type="spellEnd"/>
      <w:r w:rsidRPr="0090776D">
        <w:rPr>
          <w:lang w:val="es-MX"/>
        </w:rPr>
        <w:t xml:space="preserve"> </w:t>
      </w:r>
      <w:proofErr w:type="spellStart"/>
      <w:r w:rsidRPr="0090776D">
        <w:rPr>
          <w:lang w:val="es-MX"/>
        </w:rPr>
        <w:t>change</w:t>
      </w:r>
      <w:proofErr w:type="spellEnd"/>
      <w:r w:rsidRPr="0090776D">
        <w:rPr>
          <w:lang w:val="es-MX"/>
        </w:rPr>
        <w:t xml:space="preserve"> e </w:t>
      </w:r>
      <w:r>
        <w:sym w:font="Wingdings" w:char="F0E0"/>
      </w:r>
      <w:r w:rsidRPr="0090776D">
        <w:rPr>
          <w:lang w:val="es-MX"/>
        </w:rPr>
        <w:t xml:space="preserve"> i.</w:t>
      </w:r>
    </w:p>
    <w:p w:rsidR="00D44B6E" w:rsidRDefault="00D44B6E" w:rsidP="00D44B6E">
      <w:r>
        <w:t xml:space="preserve">Remember </w:t>
      </w:r>
      <w:proofErr w:type="spellStart"/>
      <w:r>
        <w:t>dormir</w:t>
      </w:r>
      <w:proofErr w:type="spellEnd"/>
      <w:r>
        <w:t xml:space="preserve"> and </w:t>
      </w:r>
      <w:proofErr w:type="spellStart"/>
      <w:r>
        <w:t>durmiendo</w:t>
      </w:r>
      <w:proofErr w:type="spellEnd"/>
      <w:r>
        <w:t>?</w:t>
      </w:r>
    </w:p>
    <w:p w:rsidR="00D44B6E" w:rsidRDefault="00D44B6E" w:rsidP="00D44B6E">
      <w:proofErr w:type="spellStart"/>
      <w:r>
        <w:t>Dormir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54769F">
        <w:t xml:space="preserve">                 </w:t>
      </w:r>
      <w:proofErr w:type="spellStart"/>
      <w:r w:rsidR="0054769F">
        <w:t>Sentir</w:t>
      </w:r>
      <w:proofErr w:type="spellEnd"/>
      <w:r w:rsidR="0054769F">
        <w:t>:</w:t>
      </w:r>
      <w:r>
        <w:tab/>
      </w:r>
      <w:r>
        <w:tab/>
      </w:r>
      <w:r>
        <w:tab/>
      </w:r>
      <w:r w:rsidR="0054769F">
        <w:t xml:space="preserve"> </w:t>
      </w:r>
    </w:p>
    <w:tbl>
      <w:tblPr>
        <w:tblpPr w:leftFromText="180" w:rightFromText="180" w:vertAnchor="text" w:horzAnchor="page" w:tblpX="6538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60"/>
      </w:tblGrid>
      <w:tr w:rsidR="00D44B6E" w:rsidTr="00EC773E">
        <w:trPr>
          <w:trHeight w:val="605"/>
        </w:trPr>
        <w:tc>
          <w:tcPr>
            <w:tcW w:w="2460" w:type="dxa"/>
            <w:shd w:val="clear" w:color="auto" w:fill="auto"/>
          </w:tcPr>
          <w:p w:rsidR="00964C0D" w:rsidRDefault="00964C0D" w:rsidP="00EC773E">
            <w:proofErr w:type="spellStart"/>
            <w:r>
              <w:t>Sienta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D44B6E" w:rsidRDefault="00964C0D" w:rsidP="00EC773E">
            <w:proofErr w:type="spellStart"/>
            <w:r>
              <w:t>sintamos</w:t>
            </w:r>
            <w:proofErr w:type="spellEnd"/>
          </w:p>
        </w:tc>
      </w:tr>
      <w:tr w:rsidR="00D44B6E" w:rsidTr="00EC773E">
        <w:trPr>
          <w:trHeight w:val="605"/>
        </w:trPr>
        <w:tc>
          <w:tcPr>
            <w:tcW w:w="2460" w:type="dxa"/>
            <w:shd w:val="clear" w:color="auto" w:fill="auto"/>
          </w:tcPr>
          <w:p w:rsidR="00D44B6E" w:rsidRDefault="00964C0D" w:rsidP="00EC773E">
            <w:proofErr w:type="spellStart"/>
            <w:r>
              <w:t>sientas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D44B6E" w:rsidRDefault="00D44B6E" w:rsidP="00EC773E"/>
        </w:tc>
      </w:tr>
      <w:tr w:rsidR="00D44B6E" w:rsidTr="00EC773E">
        <w:trPr>
          <w:trHeight w:val="640"/>
        </w:trPr>
        <w:tc>
          <w:tcPr>
            <w:tcW w:w="2460" w:type="dxa"/>
            <w:shd w:val="clear" w:color="auto" w:fill="auto"/>
          </w:tcPr>
          <w:p w:rsidR="00D44B6E" w:rsidRDefault="00D44B6E" w:rsidP="00EC773E"/>
        </w:tc>
        <w:tc>
          <w:tcPr>
            <w:tcW w:w="2460" w:type="dxa"/>
            <w:shd w:val="clear" w:color="auto" w:fill="auto"/>
          </w:tcPr>
          <w:p w:rsidR="00D44B6E" w:rsidRDefault="00D44B6E" w:rsidP="00EC773E"/>
        </w:tc>
      </w:tr>
    </w:tbl>
    <w:p w:rsidR="00D44B6E" w:rsidRPr="00AB6563" w:rsidRDefault="00D44B6E" w:rsidP="00D44B6E">
      <w:pPr>
        <w:rPr>
          <w:vanish/>
        </w:rPr>
      </w:pPr>
    </w:p>
    <w:tbl>
      <w:tblPr>
        <w:tblpPr w:leftFromText="180" w:rightFromText="180" w:vertAnchor="text" w:horzAnchor="page" w:tblpX="763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</w:tblGrid>
      <w:tr w:rsidR="00D44B6E" w:rsidTr="00EC773E">
        <w:trPr>
          <w:trHeight w:val="591"/>
        </w:trPr>
        <w:tc>
          <w:tcPr>
            <w:tcW w:w="2181" w:type="dxa"/>
            <w:shd w:val="clear" w:color="auto" w:fill="auto"/>
          </w:tcPr>
          <w:p w:rsidR="00D44B6E" w:rsidRDefault="00964C0D" w:rsidP="00EC773E">
            <w:proofErr w:type="spellStart"/>
            <w:r>
              <w:t>Duerma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D44B6E" w:rsidRDefault="00964C0D" w:rsidP="00EC773E">
            <w:proofErr w:type="spellStart"/>
            <w:r>
              <w:t>dormamos</w:t>
            </w:r>
            <w:proofErr w:type="spellEnd"/>
          </w:p>
        </w:tc>
      </w:tr>
      <w:tr w:rsidR="00D44B6E" w:rsidTr="00EC773E">
        <w:trPr>
          <w:trHeight w:val="591"/>
        </w:trPr>
        <w:tc>
          <w:tcPr>
            <w:tcW w:w="2181" w:type="dxa"/>
            <w:shd w:val="clear" w:color="auto" w:fill="auto"/>
          </w:tcPr>
          <w:p w:rsidR="00D44B6E" w:rsidRDefault="00964C0D" w:rsidP="00EC773E">
            <w:proofErr w:type="spellStart"/>
            <w:r>
              <w:t>duermas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D44B6E" w:rsidRDefault="00D44B6E" w:rsidP="00EC773E"/>
        </w:tc>
      </w:tr>
      <w:tr w:rsidR="00D44B6E" w:rsidTr="00EC773E">
        <w:trPr>
          <w:trHeight w:val="625"/>
        </w:trPr>
        <w:tc>
          <w:tcPr>
            <w:tcW w:w="2181" w:type="dxa"/>
            <w:shd w:val="clear" w:color="auto" w:fill="auto"/>
          </w:tcPr>
          <w:p w:rsidR="00D44B6E" w:rsidRDefault="00D44B6E" w:rsidP="00EC773E"/>
        </w:tc>
        <w:tc>
          <w:tcPr>
            <w:tcW w:w="2181" w:type="dxa"/>
            <w:shd w:val="clear" w:color="auto" w:fill="auto"/>
          </w:tcPr>
          <w:p w:rsidR="00D44B6E" w:rsidRDefault="00D44B6E" w:rsidP="00EC773E"/>
        </w:tc>
      </w:tr>
    </w:tbl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>
      <w:proofErr w:type="spellStart"/>
      <w:r>
        <w:t>Buscar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Llegar</w:t>
      </w:r>
      <w:proofErr w:type="spellEnd"/>
      <w:r>
        <w:t>:</w:t>
      </w:r>
    </w:p>
    <w:tbl>
      <w:tblPr>
        <w:tblpPr w:leftFromText="180" w:rightFromText="180" w:vertAnchor="text" w:horzAnchor="page" w:tblpX="82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</w:tblGrid>
      <w:tr w:rsidR="00D44B6E" w:rsidTr="00EC773E">
        <w:trPr>
          <w:trHeight w:val="562"/>
        </w:trPr>
        <w:tc>
          <w:tcPr>
            <w:tcW w:w="1992" w:type="dxa"/>
            <w:shd w:val="clear" w:color="auto" w:fill="auto"/>
          </w:tcPr>
          <w:p w:rsidR="00D44B6E" w:rsidRDefault="00964C0D" w:rsidP="00EC773E">
            <w:proofErr w:type="spellStart"/>
            <w:r>
              <w:t>busque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D44B6E" w:rsidRDefault="00964C0D" w:rsidP="00EC773E">
            <w:proofErr w:type="spellStart"/>
            <w:r>
              <w:t>busquemos</w:t>
            </w:r>
            <w:proofErr w:type="spellEnd"/>
          </w:p>
        </w:tc>
      </w:tr>
      <w:tr w:rsidR="00D44B6E" w:rsidTr="00EC773E">
        <w:trPr>
          <w:trHeight w:val="562"/>
        </w:trPr>
        <w:tc>
          <w:tcPr>
            <w:tcW w:w="1992" w:type="dxa"/>
            <w:shd w:val="clear" w:color="auto" w:fill="auto"/>
          </w:tcPr>
          <w:p w:rsidR="00D44B6E" w:rsidRDefault="00964C0D" w:rsidP="00EC773E">
            <w:proofErr w:type="spellStart"/>
            <w:r>
              <w:t>busques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D44B6E" w:rsidRDefault="00D44B6E" w:rsidP="00EC773E"/>
        </w:tc>
      </w:tr>
      <w:tr w:rsidR="00D44B6E" w:rsidTr="00EC773E">
        <w:trPr>
          <w:trHeight w:val="594"/>
        </w:trPr>
        <w:tc>
          <w:tcPr>
            <w:tcW w:w="1992" w:type="dxa"/>
            <w:shd w:val="clear" w:color="auto" w:fill="auto"/>
          </w:tcPr>
          <w:p w:rsidR="00D44B6E" w:rsidRDefault="00D44B6E" w:rsidP="00EC773E"/>
        </w:tc>
        <w:tc>
          <w:tcPr>
            <w:tcW w:w="1992" w:type="dxa"/>
            <w:shd w:val="clear" w:color="auto" w:fill="auto"/>
          </w:tcPr>
          <w:p w:rsidR="00D44B6E" w:rsidRDefault="00D44B6E" w:rsidP="00EC773E"/>
        </w:tc>
      </w:tr>
    </w:tbl>
    <w:tbl>
      <w:tblPr>
        <w:tblpPr w:leftFromText="180" w:rightFromText="180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</w:tblGrid>
      <w:tr w:rsidR="00D44B6E" w:rsidTr="00D44B6E">
        <w:trPr>
          <w:trHeight w:val="562"/>
        </w:trPr>
        <w:tc>
          <w:tcPr>
            <w:tcW w:w="1992" w:type="dxa"/>
            <w:shd w:val="clear" w:color="auto" w:fill="auto"/>
          </w:tcPr>
          <w:p w:rsidR="00D44B6E" w:rsidRDefault="00964C0D" w:rsidP="00D44B6E">
            <w:proofErr w:type="spellStart"/>
            <w:r>
              <w:t>Llegue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D44B6E" w:rsidRDefault="00964C0D" w:rsidP="00D44B6E">
            <w:proofErr w:type="spellStart"/>
            <w:r>
              <w:t>lleguemos</w:t>
            </w:r>
            <w:proofErr w:type="spellEnd"/>
          </w:p>
        </w:tc>
      </w:tr>
      <w:tr w:rsidR="00D44B6E" w:rsidTr="00D44B6E">
        <w:trPr>
          <w:trHeight w:val="562"/>
        </w:trPr>
        <w:tc>
          <w:tcPr>
            <w:tcW w:w="1992" w:type="dxa"/>
            <w:shd w:val="clear" w:color="auto" w:fill="auto"/>
          </w:tcPr>
          <w:p w:rsidR="00D44B6E" w:rsidRDefault="00964C0D" w:rsidP="00D44B6E">
            <w:proofErr w:type="spellStart"/>
            <w:r>
              <w:t>llegues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D44B6E" w:rsidRDefault="00D44B6E" w:rsidP="00D44B6E"/>
        </w:tc>
      </w:tr>
      <w:tr w:rsidR="00D44B6E" w:rsidTr="00D44B6E">
        <w:trPr>
          <w:trHeight w:val="594"/>
        </w:trPr>
        <w:tc>
          <w:tcPr>
            <w:tcW w:w="1992" w:type="dxa"/>
            <w:shd w:val="clear" w:color="auto" w:fill="auto"/>
          </w:tcPr>
          <w:p w:rsidR="00D44B6E" w:rsidRDefault="00D44B6E" w:rsidP="00D44B6E"/>
        </w:tc>
        <w:tc>
          <w:tcPr>
            <w:tcW w:w="1992" w:type="dxa"/>
            <w:shd w:val="clear" w:color="auto" w:fill="auto"/>
          </w:tcPr>
          <w:p w:rsidR="00D44B6E" w:rsidRDefault="00D44B6E" w:rsidP="00D44B6E"/>
        </w:tc>
      </w:tr>
    </w:tbl>
    <w:p w:rsidR="00D44B6E" w:rsidRPr="003C457F" w:rsidRDefault="00D44B6E" w:rsidP="00D44B6E"/>
    <w:p w:rsidR="00D44B6E" w:rsidRPr="00E83933" w:rsidRDefault="00D44B6E" w:rsidP="00D44B6E">
      <w:pPr>
        <w:rPr>
          <w:vanish/>
        </w:rPr>
      </w:pPr>
    </w:p>
    <w:p w:rsidR="00D44B6E" w:rsidRDefault="00D44B6E" w:rsidP="00D44B6E"/>
    <w:p w:rsidR="00D44B6E" w:rsidRDefault="00D44B6E" w:rsidP="00D44B6E"/>
    <w:p w:rsidR="00D44B6E" w:rsidRDefault="00D44B6E" w:rsidP="00D44B6E"/>
    <w:tbl>
      <w:tblPr>
        <w:tblpPr w:leftFromText="180" w:rightFromText="180" w:vertAnchor="text" w:horzAnchor="page" w:tblpX="75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</w:tblGrid>
      <w:tr w:rsidR="0054769F" w:rsidTr="0054769F">
        <w:trPr>
          <w:trHeight w:val="562"/>
        </w:trPr>
        <w:tc>
          <w:tcPr>
            <w:tcW w:w="1992" w:type="dxa"/>
            <w:shd w:val="clear" w:color="auto" w:fill="auto"/>
          </w:tcPr>
          <w:p w:rsidR="0054769F" w:rsidRDefault="00964C0D" w:rsidP="0054769F">
            <w:proofErr w:type="spellStart"/>
            <w:r>
              <w:t>almuerce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54769F" w:rsidRDefault="00964C0D" w:rsidP="0054769F">
            <w:proofErr w:type="spellStart"/>
            <w:r>
              <w:t>almorcemos</w:t>
            </w:r>
            <w:proofErr w:type="spellEnd"/>
          </w:p>
        </w:tc>
      </w:tr>
      <w:tr w:rsidR="0054769F" w:rsidTr="0054769F">
        <w:trPr>
          <w:trHeight w:val="562"/>
        </w:trPr>
        <w:tc>
          <w:tcPr>
            <w:tcW w:w="1992" w:type="dxa"/>
            <w:shd w:val="clear" w:color="auto" w:fill="auto"/>
          </w:tcPr>
          <w:p w:rsidR="0054769F" w:rsidRDefault="00964C0D" w:rsidP="0054769F">
            <w:proofErr w:type="spellStart"/>
            <w:r>
              <w:t>almuerces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  <w:tr w:rsidR="0054769F" w:rsidTr="0054769F">
        <w:trPr>
          <w:trHeight w:val="594"/>
        </w:trPr>
        <w:tc>
          <w:tcPr>
            <w:tcW w:w="1992" w:type="dxa"/>
            <w:shd w:val="clear" w:color="auto" w:fill="auto"/>
          </w:tcPr>
          <w:p w:rsidR="0054769F" w:rsidRDefault="0054769F" w:rsidP="0054769F"/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</w:tbl>
    <w:p w:rsidR="00D44B6E" w:rsidRDefault="00D44B6E" w:rsidP="00D44B6E">
      <w:proofErr w:type="spellStart"/>
      <w:r>
        <w:t>Decir</w:t>
      </w:r>
      <w:proofErr w:type="spellEnd"/>
      <w:r>
        <w:t>:</w:t>
      </w:r>
      <w:r w:rsidR="0054769F">
        <w:tab/>
      </w:r>
      <w:r w:rsidR="0054769F">
        <w:tab/>
      </w:r>
      <w:r w:rsidR="0054769F">
        <w:tab/>
      </w:r>
      <w:r w:rsidR="0054769F">
        <w:tab/>
      </w:r>
      <w:r w:rsidR="0054769F">
        <w:tab/>
        <w:t xml:space="preserve">           </w:t>
      </w:r>
      <w:proofErr w:type="spellStart"/>
      <w:r w:rsidR="0054769F">
        <w:t>Almorzar</w:t>
      </w:r>
      <w:proofErr w:type="spellEnd"/>
      <w:r w:rsidR="0054769F">
        <w:t>:</w:t>
      </w:r>
    </w:p>
    <w:tbl>
      <w:tblPr>
        <w:tblpPr w:leftFromText="180" w:rightFromText="180" w:vertAnchor="text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</w:tblGrid>
      <w:tr w:rsidR="0054769F" w:rsidTr="0054769F">
        <w:trPr>
          <w:trHeight w:val="562"/>
        </w:trPr>
        <w:tc>
          <w:tcPr>
            <w:tcW w:w="1992" w:type="dxa"/>
            <w:shd w:val="clear" w:color="auto" w:fill="auto"/>
          </w:tcPr>
          <w:p w:rsidR="0054769F" w:rsidRDefault="00964C0D" w:rsidP="0054769F">
            <w:proofErr w:type="spellStart"/>
            <w:r>
              <w:t>diga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54769F" w:rsidRDefault="00964C0D" w:rsidP="0054769F">
            <w:proofErr w:type="spellStart"/>
            <w:r>
              <w:t>digamos</w:t>
            </w:r>
            <w:proofErr w:type="spellEnd"/>
          </w:p>
        </w:tc>
      </w:tr>
      <w:tr w:rsidR="0054769F" w:rsidTr="0054769F">
        <w:trPr>
          <w:trHeight w:val="562"/>
        </w:trPr>
        <w:tc>
          <w:tcPr>
            <w:tcW w:w="1992" w:type="dxa"/>
            <w:shd w:val="clear" w:color="auto" w:fill="auto"/>
          </w:tcPr>
          <w:p w:rsidR="0054769F" w:rsidRDefault="00964C0D" w:rsidP="0054769F">
            <w:proofErr w:type="spellStart"/>
            <w:r>
              <w:t>digas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  <w:tr w:rsidR="0054769F" w:rsidTr="0054769F">
        <w:trPr>
          <w:trHeight w:val="594"/>
        </w:trPr>
        <w:tc>
          <w:tcPr>
            <w:tcW w:w="1992" w:type="dxa"/>
            <w:shd w:val="clear" w:color="auto" w:fill="auto"/>
          </w:tcPr>
          <w:p w:rsidR="0054769F" w:rsidRDefault="0054769F" w:rsidP="0054769F"/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</w:tbl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/>
    <w:p w:rsidR="00D44B6E" w:rsidRDefault="0054769F" w:rsidP="00D44B6E">
      <w:r>
        <w:tab/>
      </w:r>
    </w:p>
    <w:p w:rsidR="00D44B6E" w:rsidRDefault="00D44B6E" w:rsidP="00D44B6E">
      <w:pPr>
        <w:rPr>
          <w:lang w:val="es-AR"/>
        </w:rPr>
      </w:pPr>
      <w:proofErr w:type="spellStart"/>
      <w:r w:rsidRPr="003F2154">
        <w:rPr>
          <w:lang w:val="es-AR"/>
        </w:rPr>
        <w:t>Irregulars</w:t>
      </w:r>
      <w:proofErr w:type="spellEnd"/>
      <w:r w:rsidRPr="003F2154">
        <w:rPr>
          <w:lang w:val="es-AR"/>
        </w:rPr>
        <w:t>:</w:t>
      </w:r>
      <w:r>
        <w:rPr>
          <w:lang w:val="es-AR"/>
        </w:rPr>
        <w:t xml:space="preserve"> DISHES!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>Dar- dé________________________________________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>Ir - vaya________________________________________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>Ser- sea 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>Haber – haya 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>Estar-esté 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>Saber- sepa ________________________________________</w:t>
      </w:r>
    </w:p>
    <w:p w:rsidR="0054769F" w:rsidRPr="0054769F" w:rsidRDefault="0054769F" w:rsidP="00D44B6E">
      <w:r w:rsidRPr="0054769F">
        <w:t>(</w:t>
      </w:r>
      <w:proofErr w:type="spellStart"/>
      <w:r w:rsidRPr="0054769F">
        <w:t>Ver</w:t>
      </w:r>
      <w:proofErr w:type="spellEnd"/>
      <w:r w:rsidRPr="0054769F">
        <w:t xml:space="preserve"> is not considered irregular but it becomes VEA)</w:t>
      </w:r>
    </w:p>
    <w:p w:rsidR="00D44B6E" w:rsidRPr="0054769F" w:rsidRDefault="0054769F" w:rsidP="00D44B6E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D873B06" wp14:editId="07F01971">
            <wp:simplePos x="0" y="0"/>
            <wp:positionH relativeFrom="column">
              <wp:posOffset>866775</wp:posOffset>
            </wp:positionH>
            <wp:positionV relativeFrom="paragraph">
              <wp:posOffset>1191895</wp:posOffset>
            </wp:positionV>
            <wp:extent cx="285750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456" y="21541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69F">
        <w:t xml:space="preserve"> </w:t>
      </w:r>
      <w:r>
        <w:rPr>
          <w:lang w:val="es-AR"/>
        </w:rPr>
        <w:t>Apuntes:</w:t>
      </w:r>
      <w:r w:rsidRPr="0054769F">
        <w:rPr>
          <w:lang w:val="es-AR"/>
        </w:rPr>
        <w:t xml:space="preserve"> </w:t>
      </w:r>
      <w:r w:rsidR="00D44B6E" w:rsidRPr="0054769F">
        <w:rPr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A0A" w:rsidRPr="0054769F" w:rsidRDefault="001A2A0A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320887D" wp14:editId="5220F262">
            <wp:simplePos x="0" y="0"/>
            <wp:positionH relativeFrom="column">
              <wp:posOffset>-762000</wp:posOffset>
            </wp:positionH>
            <wp:positionV relativeFrom="paragraph">
              <wp:posOffset>1097280</wp:posOffset>
            </wp:positionV>
            <wp:extent cx="8670290" cy="5723255"/>
            <wp:effectExtent l="0" t="0" r="0" b="0"/>
            <wp:wrapTight wrapText="bothSides">
              <wp:wrapPolygon edited="0">
                <wp:start x="0" y="0"/>
                <wp:lineTo x="0" y="21497"/>
                <wp:lineTo x="21546" y="21497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29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  <w:sectPr w:rsidR="0054769F" w:rsidRPr="0054769F" w:rsidSect="00CA3354">
          <w:footerReference w:type="default" r:id="rId21"/>
          <w:pgSz w:w="12240" w:h="15840"/>
          <w:pgMar w:top="360" w:right="1080" w:bottom="180" w:left="1440" w:header="720" w:footer="720" w:gutter="0"/>
          <w:cols w:space="720"/>
          <w:docGrid w:linePitch="360"/>
        </w:sectPr>
      </w:pPr>
    </w:p>
    <w:p w:rsidR="007977F1" w:rsidRPr="00F663DD" w:rsidRDefault="007977F1" w:rsidP="007977F1">
      <w:pPr>
        <w:pStyle w:val="ListParagraph"/>
        <w:numPr>
          <w:ilvl w:val="0"/>
          <w:numId w:val="5"/>
        </w:numPr>
        <w:rPr>
          <w:sz w:val="24"/>
          <w:lang w:val="es-MX"/>
        </w:rPr>
      </w:pPr>
      <w:r w:rsidRPr="00F663DD">
        <w:rPr>
          <w:sz w:val="24"/>
          <w:lang w:val="es-MX"/>
        </w:rPr>
        <w:lastRenderedPageBreak/>
        <w:t>Decide s</w:t>
      </w:r>
      <w:r w:rsidR="0054769F">
        <w:rPr>
          <w:sz w:val="24"/>
          <w:lang w:val="es-MX"/>
        </w:rPr>
        <w:t xml:space="preserve">i la frase necesita “S” para </w:t>
      </w:r>
      <w:proofErr w:type="spellStart"/>
      <w:r w:rsidR="0054769F">
        <w:rPr>
          <w:sz w:val="24"/>
          <w:lang w:val="es-MX"/>
        </w:rPr>
        <w:t>el</w:t>
      </w:r>
      <w:r w:rsidRPr="00F663DD">
        <w:rPr>
          <w:sz w:val="24"/>
          <w:lang w:val="es-MX"/>
        </w:rPr>
        <w:t>subjuntivo</w:t>
      </w:r>
      <w:proofErr w:type="spellEnd"/>
      <w:r w:rsidRPr="00F663DD">
        <w:rPr>
          <w:sz w:val="24"/>
          <w:lang w:val="es-MX"/>
        </w:rPr>
        <w:t xml:space="preserve"> o “I” para el indicativo.</w:t>
      </w:r>
    </w:p>
    <w:p w:rsidR="007977F1" w:rsidRDefault="007977F1" w:rsidP="007977F1">
      <w:pPr>
        <w:pStyle w:val="ListParagraph"/>
        <w:numPr>
          <w:ilvl w:val="0"/>
          <w:numId w:val="4"/>
        </w:numPr>
        <w:rPr>
          <w:sz w:val="24"/>
          <w:lang w:val="es-MX"/>
        </w:rPr>
        <w:sectPr w:rsidR="007977F1" w:rsidSect="0054769F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7977F1" w:rsidRPr="00F663DD" w:rsidRDefault="007977F1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r w:rsidRPr="00F663DD">
        <w:rPr>
          <w:sz w:val="24"/>
          <w:lang w:val="es-MX"/>
        </w:rPr>
        <w:lastRenderedPageBreak/>
        <w:t xml:space="preserve">I </w:t>
      </w:r>
      <w:proofErr w:type="spellStart"/>
      <w:r w:rsidR="001A2A0A">
        <w:rPr>
          <w:sz w:val="24"/>
          <w:lang w:val="es-MX"/>
        </w:rPr>
        <w:t>doubt</w:t>
      </w:r>
      <w:proofErr w:type="spellEnd"/>
      <w:r w:rsidR="001A2A0A">
        <w:rPr>
          <w:sz w:val="24"/>
          <w:lang w:val="es-MX"/>
        </w:rPr>
        <w:t xml:space="preserve"> </w:t>
      </w:r>
      <w:proofErr w:type="spellStart"/>
      <w:r w:rsidR="001A2A0A">
        <w:rPr>
          <w:sz w:val="24"/>
          <w:lang w:val="es-MX"/>
        </w:rPr>
        <w:t>that</w:t>
      </w:r>
      <w:proofErr w:type="spellEnd"/>
      <w:r w:rsidRPr="00F663DD">
        <w:rPr>
          <w:sz w:val="24"/>
          <w:lang w:val="es-MX"/>
        </w:rPr>
        <w:t>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We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don’t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think</w:t>
      </w:r>
      <w:proofErr w:type="spellEnd"/>
      <w:r w:rsidR="007977F1" w:rsidRPr="00F663DD">
        <w:rPr>
          <w:sz w:val="24"/>
          <w:lang w:val="es-MX"/>
        </w:rPr>
        <w:t xml:space="preserve"> 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We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think</w:t>
      </w:r>
      <w:proofErr w:type="spellEnd"/>
      <w:r w:rsidR="007977F1" w:rsidRPr="00F663DD">
        <w:rPr>
          <w:sz w:val="24"/>
          <w:lang w:val="es-MX"/>
        </w:rPr>
        <w:t xml:space="preserve"> ____</w:t>
      </w:r>
    </w:p>
    <w:p w:rsidR="007977F1" w:rsidRPr="00F663DD" w:rsidRDefault="007977F1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r w:rsidRPr="00F663DD">
        <w:rPr>
          <w:sz w:val="24"/>
          <w:lang w:val="es-MX"/>
        </w:rPr>
        <w:t xml:space="preserve">I </w:t>
      </w:r>
      <w:proofErr w:type="spellStart"/>
      <w:r w:rsidRPr="00F663DD">
        <w:rPr>
          <w:sz w:val="24"/>
          <w:lang w:val="es-MX"/>
        </w:rPr>
        <w:t>know</w:t>
      </w:r>
      <w:proofErr w:type="spellEnd"/>
      <w:r w:rsidRPr="00F663DD">
        <w:rPr>
          <w:sz w:val="24"/>
          <w:lang w:val="es-MX"/>
        </w:rPr>
        <w:t xml:space="preserve"> </w:t>
      </w:r>
      <w:proofErr w:type="spellStart"/>
      <w:r w:rsidRPr="00F663DD">
        <w:rPr>
          <w:sz w:val="24"/>
          <w:lang w:val="es-MX"/>
        </w:rPr>
        <w:t>that</w:t>
      </w:r>
      <w:proofErr w:type="spellEnd"/>
      <w:r w:rsidRPr="00F663DD">
        <w:rPr>
          <w:sz w:val="24"/>
          <w:lang w:val="es-MX"/>
        </w:rPr>
        <w:t xml:space="preserve"> ____</w:t>
      </w:r>
    </w:p>
    <w:p w:rsidR="0054769F" w:rsidRPr="0054769F" w:rsidRDefault="001A2A0A" w:rsidP="0054769F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I’m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sure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 w:rsidR="0054769F">
        <w:rPr>
          <w:sz w:val="24"/>
          <w:lang w:val="es-MX"/>
        </w:rPr>
        <w:t>___</w:t>
      </w:r>
    </w:p>
    <w:p w:rsidR="0054769F" w:rsidRPr="0054769F" w:rsidRDefault="007977F1" w:rsidP="0054769F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 w:rsidRPr="00F663DD">
        <w:rPr>
          <w:sz w:val="24"/>
          <w:lang w:val="es-MX"/>
        </w:rPr>
        <w:t>It’s</w:t>
      </w:r>
      <w:proofErr w:type="spellEnd"/>
      <w:r w:rsidRPr="00F663DD">
        <w:rPr>
          <w:sz w:val="24"/>
          <w:lang w:val="es-MX"/>
        </w:rPr>
        <w:t xml:space="preserve"> </w:t>
      </w:r>
      <w:proofErr w:type="spellStart"/>
      <w:r w:rsidRPr="00F663DD">
        <w:rPr>
          <w:sz w:val="24"/>
          <w:lang w:val="es-MX"/>
        </w:rPr>
        <w:t>definitely</w:t>
      </w:r>
      <w:proofErr w:type="spellEnd"/>
      <w:r w:rsidRPr="00F663DD">
        <w:rPr>
          <w:sz w:val="24"/>
          <w:lang w:val="es-MX"/>
        </w:rPr>
        <w:t xml:space="preserve"> true </w:t>
      </w:r>
      <w:proofErr w:type="spellStart"/>
      <w:r w:rsidRPr="00F663DD">
        <w:rPr>
          <w:sz w:val="24"/>
          <w:lang w:val="es-MX"/>
        </w:rPr>
        <w:t>that</w:t>
      </w:r>
      <w:proofErr w:type="spellEnd"/>
      <w:r w:rsidRPr="00F663DD">
        <w:rPr>
          <w:sz w:val="24"/>
          <w:lang w:val="es-MX"/>
        </w:rPr>
        <w:t xml:space="preserve"> 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lastRenderedPageBreak/>
        <w:t>It’s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likely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 w:rsidR="007977F1" w:rsidRPr="00F663DD">
        <w:rPr>
          <w:sz w:val="24"/>
          <w:lang w:val="es-MX"/>
        </w:rPr>
        <w:t xml:space="preserve"> 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It’s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certain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 w:rsidR="007977F1" w:rsidRPr="00F663DD">
        <w:rPr>
          <w:sz w:val="24"/>
          <w:lang w:val="es-MX"/>
        </w:rPr>
        <w:t xml:space="preserve"> _____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r>
        <w:rPr>
          <w:sz w:val="24"/>
          <w:lang w:val="es-MX"/>
        </w:rPr>
        <w:t xml:space="preserve">I </w:t>
      </w:r>
      <w:proofErr w:type="spellStart"/>
      <w:r>
        <w:rPr>
          <w:sz w:val="24"/>
          <w:lang w:val="es-MX"/>
        </w:rPr>
        <w:t>believe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>
        <w:rPr>
          <w:sz w:val="24"/>
          <w:lang w:val="es-MX"/>
        </w:rPr>
        <w:t xml:space="preserve"> </w:t>
      </w:r>
      <w:r w:rsidR="007977F1" w:rsidRPr="00F663DD">
        <w:rPr>
          <w:sz w:val="24"/>
          <w:lang w:val="es-MX"/>
        </w:rPr>
        <w:t xml:space="preserve"> ______</w:t>
      </w:r>
    </w:p>
    <w:p w:rsidR="007977F1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You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don’t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doubt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 w:rsidR="007977F1">
        <w:rPr>
          <w:sz w:val="24"/>
          <w:lang w:val="es-MX"/>
        </w:rPr>
        <w:t xml:space="preserve"> ____ </w:t>
      </w:r>
    </w:p>
    <w:p w:rsidR="00635D3F" w:rsidRDefault="00635D3F" w:rsidP="00635D3F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It’</w:t>
      </w:r>
      <w:r w:rsidR="0054769F">
        <w:rPr>
          <w:sz w:val="24"/>
          <w:lang w:val="es-MX"/>
        </w:rPr>
        <w:t>s</w:t>
      </w:r>
      <w:proofErr w:type="spellEnd"/>
      <w:r w:rsidR="0054769F">
        <w:rPr>
          <w:sz w:val="24"/>
          <w:lang w:val="es-MX"/>
        </w:rPr>
        <w:t xml:space="preserve"> </w:t>
      </w:r>
      <w:proofErr w:type="spellStart"/>
      <w:r w:rsidR="0054769F">
        <w:rPr>
          <w:sz w:val="24"/>
          <w:lang w:val="es-MX"/>
        </w:rPr>
        <w:t>not</w:t>
      </w:r>
      <w:proofErr w:type="spellEnd"/>
      <w:r w:rsidR="0054769F">
        <w:rPr>
          <w:sz w:val="24"/>
          <w:lang w:val="es-MX"/>
        </w:rPr>
        <w:t xml:space="preserve"> probable </w:t>
      </w:r>
      <w:proofErr w:type="spellStart"/>
      <w:r w:rsidR="0054769F">
        <w:rPr>
          <w:sz w:val="24"/>
          <w:lang w:val="es-MX"/>
        </w:rPr>
        <w:t>that</w:t>
      </w:r>
      <w:proofErr w:type="spellEnd"/>
      <w:r w:rsidR="0054769F">
        <w:rPr>
          <w:sz w:val="24"/>
          <w:lang w:val="es-MX"/>
        </w:rPr>
        <w:t xml:space="preserve"> ___</w:t>
      </w:r>
    </w:p>
    <w:p w:rsidR="0054769F" w:rsidRDefault="0054769F" w:rsidP="0054769F">
      <w:pPr>
        <w:rPr>
          <w:sz w:val="24"/>
          <w:lang w:val="es-MX"/>
        </w:rPr>
        <w:sectPr w:rsidR="0054769F" w:rsidSect="0054769F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54769F" w:rsidRDefault="0054769F" w:rsidP="0054769F">
      <w:pPr>
        <w:rPr>
          <w:sz w:val="24"/>
          <w:lang w:val="es-MX"/>
        </w:rPr>
      </w:pPr>
    </w:p>
    <w:p w:rsidR="0054769F" w:rsidRDefault="0054769F" w:rsidP="0054769F">
      <w:pPr>
        <w:tabs>
          <w:tab w:val="left" w:pos="2265"/>
        </w:tabs>
        <w:sectPr w:rsidR="0054769F" w:rsidSect="00F663DD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54769F" w:rsidRDefault="0054769F" w:rsidP="0054769F">
      <w:pPr>
        <w:tabs>
          <w:tab w:val="left" w:pos="2265"/>
        </w:tabs>
      </w:pPr>
      <w:r>
        <w:lastRenderedPageBreak/>
        <w:t>In order for the subjunctive to be used in noun clauses, three conditions must be met:</w:t>
      </w:r>
    </w:p>
    <w:p w:rsidR="0054769F" w:rsidRPr="00C7369C" w:rsidRDefault="0054769F" w:rsidP="0054769F">
      <w:pPr>
        <w:pStyle w:val="ListParagraph"/>
        <w:numPr>
          <w:ilvl w:val="0"/>
          <w:numId w:val="2"/>
        </w:numPr>
        <w:tabs>
          <w:tab w:val="left" w:pos="2265"/>
        </w:tabs>
        <w:rPr>
          <w:rFonts w:asciiTheme="majorHAnsi" w:hAnsiTheme="majorHAnsi"/>
        </w:rPr>
      </w:pPr>
      <w:r>
        <w:t xml:space="preserve"> The sentence must contain a main clause and a subordinate clause (this is a clause that depends on the main clause:</w:t>
      </w:r>
      <w:r w:rsidRPr="008D4A1F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</w:t>
      </w:r>
      <w:r w:rsidRPr="008D4A1F">
        <w:rPr>
          <w:rFonts w:asciiTheme="majorHAnsi" w:hAnsiTheme="majorHAnsi"/>
          <w:color w:val="000000"/>
          <w:shd w:val="clear" w:color="auto" w:fill="FFFFFF"/>
        </w:rPr>
        <w:t>A subordinate clause—also called a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8D4A1F">
        <w:rPr>
          <w:rStyle w:val="Emphasis"/>
          <w:rFonts w:asciiTheme="majorHAnsi" w:hAnsiTheme="majorHAnsi"/>
          <w:color w:val="000000"/>
          <w:shd w:val="clear" w:color="auto" w:fill="FFFFFF"/>
        </w:rPr>
        <w:t>dependent clause</w:t>
      </w:r>
      <w:r w:rsidRPr="008D4A1F">
        <w:rPr>
          <w:rFonts w:asciiTheme="majorHAnsi" w:hAnsiTheme="majorHAnsi"/>
          <w:color w:val="000000"/>
          <w:shd w:val="clear" w:color="auto" w:fill="FFFFFF"/>
        </w:rPr>
        <w:t>—will contain both a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hyperlink r:id="rId22" w:history="1">
        <w:r w:rsidRPr="008D4A1F">
          <w:rPr>
            <w:rStyle w:val="Hyperlink"/>
            <w:rFonts w:asciiTheme="majorHAnsi" w:hAnsiTheme="majorHAnsi"/>
            <w:b/>
            <w:bCs/>
            <w:color w:val="000000"/>
            <w:shd w:val="clear" w:color="auto" w:fill="FFFFFF"/>
          </w:rPr>
          <w:t>subject</w:t>
        </w:r>
      </w:hyperlink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8D4A1F">
        <w:rPr>
          <w:rFonts w:asciiTheme="majorHAnsi" w:hAnsiTheme="majorHAnsi"/>
          <w:color w:val="000000"/>
          <w:shd w:val="clear" w:color="auto" w:fill="FFFFFF"/>
        </w:rPr>
        <w:t>and a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hyperlink r:id="rId23" w:history="1">
        <w:r w:rsidRPr="008D4A1F">
          <w:rPr>
            <w:rStyle w:val="Hyperlink"/>
            <w:rFonts w:asciiTheme="majorHAnsi" w:hAnsiTheme="majorHAnsi"/>
            <w:b/>
            <w:bCs/>
            <w:color w:val="000000"/>
            <w:shd w:val="clear" w:color="auto" w:fill="FFFFFF"/>
          </w:rPr>
          <w:t>verb</w:t>
        </w:r>
      </w:hyperlink>
      <w:r w:rsidRPr="008D4A1F">
        <w:rPr>
          <w:rFonts w:asciiTheme="majorHAnsi" w:hAnsiTheme="majorHAnsi"/>
          <w:color w:val="000000"/>
          <w:shd w:val="clear" w:color="auto" w:fill="FFFFFF"/>
        </w:rPr>
        <w:t>. This combination of words will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8D4A1F">
        <w:rPr>
          <w:rStyle w:val="Emphasis"/>
          <w:rFonts w:asciiTheme="majorHAnsi" w:hAnsiTheme="majorHAnsi"/>
          <w:color w:val="000000"/>
          <w:shd w:val="clear" w:color="auto" w:fill="FFFFFF"/>
        </w:rPr>
        <w:t>not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8D4A1F">
        <w:rPr>
          <w:rFonts w:asciiTheme="majorHAnsi" w:hAnsiTheme="majorHAnsi"/>
          <w:color w:val="000000"/>
          <w:shd w:val="clear" w:color="auto" w:fill="FFFFFF"/>
        </w:rPr>
        <w:t>form a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hyperlink r:id="rId24" w:history="1">
        <w:r w:rsidRPr="008D4A1F">
          <w:rPr>
            <w:rStyle w:val="Hyperlink"/>
            <w:rFonts w:asciiTheme="majorHAnsi" w:hAnsiTheme="majorHAnsi"/>
            <w:b/>
            <w:bCs/>
            <w:color w:val="000000"/>
            <w:shd w:val="clear" w:color="auto" w:fill="FFFFFF"/>
          </w:rPr>
          <w:t>complete sentence</w:t>
        </w:r>
      </w:hyperlink>
      <w:r w:rsidRPr="008D4A1F">
        <w:rPr>
          <w:rFonts w:asciiTheme="majorHAnsi" w:hAnsiTheme="majorHAnsi"/>
          <w:color w:val="000000"/>
          <w:shd w:val="clear" w:color="auto" w:fill="FFFFFF"/>
        </w:rPr>
        <w:t>. It will instead make a reader want additional information to finish the thought.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:rsidR="0054769F" w:rsidRPr="008D4A1F" w:rsidRDefault="0054769F" w:rsidP="0054769F">
      <w:pPr>
        <w:pStyle w:val="ListParagraph"/>
        <w:tabs>
          <w:tab w:val="left" w:pos="2265"/>
        </w:tabs>
        <w:rPr>
          <w:rFonts w:asciiTheme="majorHAnsi" w:hAnsiTheme="majorHAnsi"/>
        </w:rPr>
      </w:pPr>
    </w:p>
    <w:p w:rsidR="0054769F" w:rsidRDefault="0054769F" w:rsidP="0054769F">
      <w:pPr>
        <w:pStyle w:val="ListParagraph"/>
        <w:numPr>
          <w:ilvl w:val="0"/>
          <w:numId w:val="2"/>
        </w:numPr>
        <w:tabs>
          <w:tab w:val="left" w:pos="2265"/>
        </w:tabs>
      </w:pPr>
      <w:r>
        <w:t>The main clause and the subordinate clause must have different subjects. The two clauses will be brought together by the word QUE, which will mean “THAT.”</w:t>
      </w:r>
    </w:p>
    <w:p w:rsidR="0054769F" w:rsidRDefault="0054769F" w:rsidP="0054769F">
      <w:pPr>
        <w:pStyle w:val="ListParagraph"/>
      </w:pPr>
    </w:p>
    <w:p w:rsidR="0054769F" w:rsidRDefault="0054769F" w:rsidP="0054769F">
      <w:pPr>
        <w:pStyle w:val="ListParagraph"/>
        <w:tabs>
          <w:tab w:val="left" w:pos="2265"/>
        </w:tabs>
      </w:pPr>
    </w:p>
    <w:p w:rsidR="0054769F" w:rsidRDefault="0054769F" w:rsidP="0054769F">
      <w:pPr>
        <w:pStyle w:val="ListParagraph"/>
        <w:numPr>
          <w:ilvl w:val="0"/>
          <w:numId w:val="2"/>
        </w:numPr>
        <w:tabs>
          <w:tab w:val="left" w:pos="2265"/>
        </w:tabs>
      </w:pPr>
      <w:r>
        <w:t>The main clause must communicate certain messages, such as wanting, impersonal persuasion, doubt, or emotional reactions.</w:t>
      </w:r>
    </w:p>
    <w:p w:rsidR="0054769F" w:rsidRDefault="0054769F" w:rsidP="0054769F"/>
    <w:p w:rsidR="0054769F" w:rsidRDefault="0054769F" w:rsidP="0054769F"/>
    <w:p w:rsidR="0054769F" w:rsidRDefault="0054769F" w:rsidP="0054769F">
      <w:pPr>
        <w:rPr>
          <w:b/>
          <w:i/>
        </w:rPr>
      </w:pPr>
      <w:r w:rsidRPr="004626D4">
        <w:rPr>
          <w:b/>
          <w:u w:val="single"/>
        </w:rPr>
        <w:t xml:space="preserve"> (</w:t>
      </w:r>
      <w:proofErr w:type="gramStart"/>
      <w:r w:rsidRPr="004626D4">
        <w:rPr>
          <w:b/>
          <w:u w:val="single"/>
        </w:rPr>
        <w:t>this</w:t>
      </w:r>
      <w:proofErr w:type="gramEnd"/>
      <w:r w:rsidRPr="004626D4">
        <w:rPr>
          <w:b/>
          <w:u w:val="single"/>
        </w:rPr>
        <w:t xml:space="preserve"> is the “trigger”)</w:t>
      </w:r>
      <w:r w:rsidRPr="003C457F">
        <w:rPr>
          <w:b/>
          <w:i/>
        </w:rPr>
        <w:t xml:space="preserve"> +</w:t>
      </w:r>
      <w:proofErr w:type="spellStart"/>
      <w:r>
        <w:rPr>
          <w:b/>
          <w:i/>
        </w:rPr>
        <w:t>que</w:t>
      </w:r>
      <w:proofErr w:type="spellEnd"/>
      <w:r>
        <w:rPr>
          <w:b/>
          <w:i/>
        </w:rPr>
        <w:t xml:space="preserve"> </w:t>
      </w:r>
      <w:r w:rsidRPr="003C457F">
        <w:rPr>
          <w:b/>
          <w:i/>
        </w:rPr>
        <w:t xml:space="preserve">+ </w:t>
      </w:r>
      <w:r w:rsidRPr="004626D4">
        <w:rPr>
          <w:b/>
          <w:u w:val="single"/>
        </w:rPr>
        <w:t>present subjunctive</w:t>
      </w:r>
      <w:r w:rsidRPr="003C457F">
        <w:rPr>
          <w:b/>
          <w:i/>
        </w:rPr>
        <w:t xml:space="preserve"> of the verb</w:t>
      </w:r>
    </w:p>
    <w:p w:rsidR="0054769F" w:rsidRPr="00964C0D" w:rsidRDefault="0054769F" w:rsidP="0054769F">
      <w:pPr>
        <w:rPr>
          <w:sz w:val="24"/>
          <w:lang w:val="es-AR"/>
        </w:rPr>
        <w:sectPr w:rsidR="0054769F" w:rsidRPr="00964C0D" w:rsidSect="0054769F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>
        <w:rPr>
          <w:lang w:val="es-AR"/>
        </w:rPr>
        <w:t>Apuntes:</w:t>
      </w:r>
      <w:r w:rsidRPr="0054769F">
        <w:rPr>
          <w:lang w:val="es-A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AR"/>
        </w:rPr>
        <w:t>________________________</w:t>
      </w:r>
    </w:p>
    <w:p w:rsidR="00635D3F" w:rsidRDefault="00775942" w:rsidP="00635D3F">
      <w:pPr>
        <w:rPr>
          <w:lang w:val="es-AR"/>
        </w:rPr>
      </w:pPr>
      <w:r w:rsidRPr="0077594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74F20" wp14:editId="6D633C4A">
                <wp:simplePos x="0" y="0"/>
                <wp:positionH relativeFrom="column">
                  <wp:posOffset>-485775</wp:posOffset>
                </wp:positionH>
                <wp:positionV relativeFrom="paragraph">
                  <wp:posOffset>381000</wp:posOffset>
                </wp:positionV>
                <wp:extent cx="7019925" cy="1028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35" w:rsidRDefault="00AB6035" w:rsidP="00AB6035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</w:t>
                            </w:r>
                            <w:r w:rsidR="00775942" w:rsidRPr="00775942">
                              <w:rPr>
                                <w:lang w:val="es-AR"/>
                              </w:rPr>
                              <w:t xml:space="preserve">Concertar una cita </w:t>
                            </w:r>
                            <w:r w:rsidR="00775942">
                              <w:rPr>
                                <w:lang w:val="es-AR"/>
                              </w:rPr>
                              <w:t xml:space="preserve">    </w:t>
                            </w:r>
                            <w:r w:rsidR="00775942" w:rsidRPr="00775942">
                              <w:rPr>
                                <w:lang w:val="es-AR"/>
                              </w:rPr>
                              <w:t xml:space="preserve">   dar una e</w:t>
                            </w:r>
                            <w:r w:rsidR="00775942">
                              <w:rPr>
                                <w:lang w:val="es-AR"/>
                              </w:rPr>
                              <w:t xml:space="preserve">xcusa           ir de copas         conocer a mi familia         salir a cenar       tener lugar        </w:t>
                            </w:r>
                          </w:p>
                          <w:p w:rsidR="00AB6035" w:rsidRDefault="00775942" w:rsidP="00AB6035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ir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a la fiesta</w:t>
                            </w:r>
                            <w:r w:rsidR="00AB6035">
                              <w:rPr>
                                <w:lang w:val="es-AR"/>
                              </w:rPr>
                              <w:t xml:space="preserve">  q</w:t>
                            </w:r>
                            <w:r>
                              <w:rPr>
                                <w:lang w:val="es-AR"/>
                              </w:rPr>
                              <w:t xml:space="preserve">uedarse       acudir         </w:t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haber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 xml:space="preserve"> mucho tráfico         estar de vacaciones         arrepentirse        disfrutar        </w:t>
                            </w:r>
                          </w:p>
                          <w:p w:rsidR="00775942" w:rsidRPr="00775942" w:rsidRDefault="00AB6035" w:rsidP="00AB6035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="00775942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="00775942">
                              <w:rPr>
                                <w:lang w:val="es-AR"/>
                              </w:rPr>
                              <w:t>saber</w:t>
                            </w:r>
                            <w:proofErr w:type="gramEnd"/>
                            <w:r w:rsidR="00775942">
                              <w:rPr>
                                <w:lang w:val="es-AR"/>
                              </w:rPr>
                              <w:t xml:space="preserve"> la verdad      </w:t>
                            </w:r>
                            <w:r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="00775942">
                              <w:rPr>
                                <w:lang w:val="es-AR"/>
                              </w:rPr>
                              <w:t xml:space="preserve"> planificar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B74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30pt;width:552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6wIw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">
                <v:textbox>
                  <w:txbxContent>
                    <w:p w:rsidR="00AB6035" w:rsidRDefault="00AB6035" w:rsidP="00AB6035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</w:t>
                      </w:r>
                      <w:r w:rsidR="00775942" w:rsidRPr="00775942">
                        <w:rPr>
                          <w:lang w:val="es-AR"/>
                        </w:rPr>
                        <w:t xml:space="preserve">Concertar una cita </w:t>
                      </w:r>
                      <w:r w:rsidR="00775942">
                        <w:rPr>
                          <w:lang w:val="es-AR"/>
                        </w:rPr>
                        <w:t xml:space="preserve">    </w:t>
                      </w:r>
                      <w:r w:rsidR="00775942" w:rsidRPr="00775942">
                        <w:rPr>
                          <w:lang w:val="es-AR"/>
                        </w:rPr>
                        <w:t xml:space="preserve">   dar una e</w:t>
                      </w:r>
                      <w:r w:rsidR="00775942">
                        <w:rPr>
                          <w:lang w:val="es-AR"/>
                        </w:rPr>
                        <w:t xml:space="preserve">xcusa           ir de copas         conocer a mi familia         salir a cenar       tener lugar        </w:t>
                      </w:r>
                    </w:p>
                    <w:p w:rsidR="00AB6035" w:rsidRDefault="00775942" w:rsidP="00AB6035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ir a la fiesta</w:t>
                      </w:r>
                      <w:r w:rsidR="00AB6035">
                        <w:rPr>
                          <w:lang w:val="es-AR"/>
                        </w:rPr>
                        <w:t xml:space="preserve">  q</w:t>
                      </w:r>
                      <w:r>
                        <w:rPr>
                          <w:lang w:val="es-AR"/>
                        </w:rPr>
                        <w:t xml:space="preserve">uedarse       acudir         haber mucho tráfico         estar de vacaciones         arrepentirse        disfrutar        </w:t>
                      </w:r>
                    </w:p>
                    <w:p w:rsidR="00775942" w:rsidRPr="00775942" w:rsidRDefault="00AB6035" w:rsidP="00AB6035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</w:t>
                      </w:r>
                      <w:r w:rsidR="00775942">
                        <w:rPr>
                          <w:lang w:val="es-AR"/>
                        </w:rPr>
                        <w:t xml:space="preserve"> saber la verdad      </w:t>
                      </w:r>
                      <w:r>
                        <w:rPr>
                          <w:lang w:val="es-AR"/>
                        </w:rPr>
                        <w:t xml:space="preserve">           </w:t>
                      </w:r>
                      <w:r w:rsidR="00775942">
                        <w:rPr>
                          <w:lang w:val="es-AR"/>
                        </w:rPr>
                        <w:t xml:space="preserve"> planificar       </w:t>
                      </w:r>
                    </w:p>
                  </w:txbxContent>
                </v:textbox>
              </v:shape>
            </w:pict>
          </mc:Fallback>
        </mc:AlternateContent>
      </w:r>
      <w:r w:rsidR="00635D3F" w:rsidRPr="00635D3F">
        <w:rPr>
          <w:lang w:val="es-AR"/>
        </w:rPr>
        <w:t>Decide si la frase necesita “S” para el subjuntivo o “I</w:t>
      </w:r>
      <w:r w:rsidR="00635D3F">
        <w:rPr>
          <w:lang w:val="es-AR"/>
        </w:rPr>
        <w:t>”</w:t>
      </w:r>
      <w:r w:rsidR="00635D3F" w:rsidRPr="00635D3F">
        <w:rPr>
          <w:lang w:val="es-AR"/>
        </w:rPr>
        <w:t xml:space="preserve"> para el </w:t>
      </w:r>
      <w:r w:rsidR="00635D3F">
        <w:rPr>
          <w:lang w:val="es-AR"/>
        </w:rPr>
        <w:t>indicativo.</w:t>
      </w:r>
      <w:r>
        <w:rPr>
          <w:lang w:val="es-AR"/>
        </w:rPr>
        <w:t xml:space="preserve"> Usa una palabra en el banco para terminar la oración.</w:t>
      </w:r>
    </w:p>
    <w:p w:rsidR="00775942" w:rsidRDefault="00775942" w:rsidP="00635D3F">
      <w:pPr>
        <w:rPr>
          <w:lang w:val="es-AR"/>
        </w:rPr>
      </w:pPr>
    </w:p>
    <w:p w:rsidR="00775942" w:rsidRDefault="00775942" w:rsidP="00635D3F">
      <w:pPr>
        <w:rPr>
          <w:lang w:val="es-AR"/>
        </w:rPr>
      </w:pPr>
    </w:p>
    <w:p w:rsidR="00775942" w:rsidRPr="00D12BE5" w:rsidRDefault="00775942" w:rsidP="00635D3F">
      <w:pPr>
        <w:rPr>
          <w:sz w:val="40"/>
          <w:lang w:val="es-AR"/>
        </w:rPr>
      </w:pP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Estoy segura de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No estoy seguro de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Seguro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Es posible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Dudo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lastRenderedPageBreak/>
        <w:t>No dudo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Pienso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No pienso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Quizá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635D3F" w:rsidRPr="00D12BE5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Es probable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0003B5" w:rsidRPr="00D12BE5" w:rsidRDefault="000003B5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t>Dudamos mucho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0003B5" w:rsidRPr="00D12BE5" w:rsidRDefault="000003B5" w:rsidP="0054769F">
      <w:pPr>
        <w:pStyle w:val="ListParagraph"/>
        <w:numPr>
          <w:ilvl w:val="0"/>
          <w:numId w:val="8"/>
        </w:numPr>
        <w:spacing w:line="360" w:lineRule="auto"/>
        <w:rPr>
          <w:sz w:val="40"/>
          <w:lang w:val="es-AR"/>
        </w:rPr>
      </w:pPr>
      <w:r w:rsidRPr="00D12BE5">
        <w:rPr>
          <w:sz w:val="40"/>
          <w:lang w:val="es-AR"/>
        </w:rPr>
        <w:lastRenderedPageBreak/>
        <w:t>No dudo que</w:t>
      </w:r>
      <w:r w:rsidR="0054769F" w:rsidRPr="00D12BE5">
        <w:rPr>
          <w:sz w:val="40"/>
          <w:lang w:val="es-AR"/>
        </w:rPr>
        <w:t xml:space="preserve"> ____________________________________________________</w:t>
      </w:r>
    </w:p>
    <w:p w:rsidR="000003B5" w:rsidRPr="00D12BE5" w:rsidRDefault="000003B5" w:rsidP="00775942">
      <w:pPr>
        <w:pStyle w:val="ListParagraph"/>
        <w:rPr>
          <w:sz w:val="40"/>
          <w:lang w:val="es-AR"/>
        </w:rPr>
      </w:pPr>
    </w:p>
    <w:p w:rsidR="00635D3F" w:rsidRPr="00D12BE5" w:rsidRDefault="00635D3F" w:rsidP="007977F1">
      <w:pPr>
        <w:rPr>
          <w:sz w:val="40"/>
        </w:rPr>
        <w:sectPr w:rsidR="00635D3F" w:rsidRPr="00D12BE5" w:rsidSect="007977F1">
          <w:pgSz w:w="12240" w:h="15840"/>
          <w:pgMar w:top="360" w:right="1080" w:bottom="180" w:left="1440" w:header="720" w:footer="720" w:gutter="0"/>
          <w:cols w:space="720"/>
          <w:docGrid w:linePitch="360"/>
        </w:sectPr>
      </w:pPr>
    </w:p>
    <w:p w:rsidR="007977F1" w:rsidRPr="00964C0D" w:rsidRDefault="007977F1" w:rsidP="000003B5">
      <w:pPr>
        <w:rPr>
          <w:rFonts w:cstheme="minorHAnsi"/>
          <w:b/>
          <w:lang w:val="es-ES"/>
        </w:rPr>
      </w:pPr>
      <w:r w:rsidRPr="00964C0D">
        <w:rPr>
          <w:rFonts w:cstheme="minorHAnsi"/>
          <w:b/>
          <w:lang w:val="es-ES"/>
        </w:rPr>
        <w:lastRenderedPageBreak/>
        <w:t>Crea DOS oraciones: A = NO subjuntivo,  B = subjuntivo. ¡USEN UNA VARIEDAD  DE SUJETOS!</w:t>
      </w:r>
    </w:p>
    <w:p w:rsidR="007977F1" w:rsidRPr="00964C0D" w:rsidRDefault="000003B5" w:rsidP="007977F1">
      <w:pPr>
        <w:ind w:firstLine="360"/>
        <w:rPr>
          <w:rFonts w:cstheme="minorHAnsi"/>
          <w:b/>
          <w:lang w:val="es-ES"/>
        </w:rPr>
      </w:pPr>
      <w:r w:rsidRPr="00964C0D">
        <w:rPr>
          <w:rFonts w:cstheme="minorHAnsi"/>
          <w:b/>
          <w:lang w:val="es-ES"/>
        </w:rPr>
        <w:t>Ejemplo:</w:t>
      </w:r>
    </w:p>
    <w:p w:rsidR="000003B5" w:rsidRPr="00964C0D" w:rsidRDefault="000003B5" w:rsidP="007977F1">
      <w:pPr>
        <w:ind w:firstLine="360"/>
        <w:rPr>
          <w:rFonts w:cstheme="minorHAnsi"/>
          <w:b/>
          <w:lang w:val="es-ES"/>
        </w:rPr>
      </w:pPr>
      <w:r w:rsidRPr="00964C0D">
        <w:rPr>
          <w:rFonts w:cstheme="minorHAnsi"/>
          <w:b/>
          <w:lang w:val="es-ES"/>
        </w:rPr>
        <w:t>Creer  / encontrar el perro</w:t>
      </w:r>
    </w:p>
    <w:p w:rsidR="000003B5" w:rsidRPr="00964C0D" w:rsidRDefault="000003B5" w:rsidP="000003B5">
      <w:pPr>
        <w:pStyle w:val="ListParagraph"/>
        <w:numPr>
          <w:ilvl w:val="0"/>
          <w:numId w:val="9"/>
        </w:numPr>
        <w:rPr>
          <w:rFonts w:cstheme="minorHAnsi"/>
          <w:i/>
          <w:u w:val="single"/>
          <w:lang w:val="es-ES"/>
        </w:rPr>
      </w:pPr>
      <w:r w:rsidRPr="00964C0D">
        <w:rPr>
          <w:rFonts w:cstheme="minorHAnsi"/>
          <w:i/>
          <w:u w:val="single"/>
          <w:lang w:val="es-ES"/>
        </w:rPr>
        <w:t>Creo que encontramos el perro</w:t>
      </w:r>
    </w:p>
    <w:p w:rsidR="000003B5" w:rsidRPr="00964C0D" w:rsidRDefault="000003B5" w:rsidP="000003B5">
      <w:pPr>
        <w:pStyle w:val="ListParagraph"/>
        <w:numPr>
          <w:ilvl w:val="0"/>
          <w:numId w:val="9"/>
        </w:numPr>
        <w:rPr>
          <w:rFonts w:cstheme="minorHAnsi"/>
          <w:i/>
          <w:u w:val="single"/>
          <w:lang w:val="es-ES"/>
        </w:rPr>
      </w:pPr>
      <w:r w:rsidRPr="00964C0D">
        <w:rPr>
          <w:rFonts w:cstheme="minorHAnsi"/>
          <w:i/>
          <w:u w:val="single"/>
          <w:lang w:val="es-ES"/>
        </w:rPr>
        <w:t xml:space="preserve">No creo que encontremos el perro. </w:t>
      </w:r>
    </w:p>
    <w:p w:rsidR="000003B5" w:rsidRPr="00964C0D" w:rsidRDefault="000003B5" w:rsidP="000003B5">
      <w:pPr>
        <w:pStyle w:val="ListParagraph"/>
        <w:rPr>
          <w:rFonts w:cstheme="minorHAnsi"/>
          <w:b/>
          <w:lang w:val="es-ES"/>
        </w:rPr>
      </w:pPr>
    </w:p>
    <w:p w:rsidR="007977F1" w:rsidRPr="00964C0D" w:rsidRDefault="000003B5" w:rsidP="007977F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s-ES"/>
        </w:rPr>
      </w:pPr>
      <w:r w:rsidRPr="00964C0D">
        <w:rPr>
          <w:rFonts w:cstheme="minorHAnsi"/>
          <w:lang w:val="es-ES"/>
        </w:rPr>
        <w:t>Dudar / ir al baile</w:t>
      </w:r>
      <w:r w:rsidR="007977F1" w:rsidRPr="00964C0D">
        <w:rPr>
          <w:rFonts w:cstheme="minorHAnsi"/>
          <w:lang w:val="es-ES"/>
        </w:rPr>
        <w:t xml:space="preserve">  </w:t>
      </w:r>
    </w:p>
    <w:p w:rsidR="007977F1" w:rsidRPr="00964C0D" w:rsidRDefault="007977F1" w:rsidP="007977F1">
      <w:pPr>
        <w:pStyle w:val="ListParagraph"/>
        <w:rPr>
          <w:rFonts w:cstheme="minorHAnsi"/>
          <w:lang w:val="es-ES"/>
        </w:rPr>
      </w:pPr>
      <w:r w:rsidRPr="00964C0D">
        <w:rPr>
          <w:rFonts w:cstheme="minorHAnsi"/>
          <w:lang w:val="es-ES"/>
        </w:rPr>
        <w:t>A. __</w:t>
      </w:r>
      <w:r w:rsidR="00D12BE5" w:rsidRPr="00964C0D">
        <w:rPr>
          <w:rFonts w:cstheme="minorHAnsi"/>
          <w:u w:val="single"/>
          <w:lang w:val="es-ES"/>
        </w:rPr>
        <w:t xml:space="preserve">Mitchell no duda que </w:t>
      </w:r>
      <w:proofErr w:type="spellStart"/>
      <w:r w:rsidR="00D12BE5" w:rsidRPr="00964C0D">
        <w:rPr>
          <w:rFonts w:cstheme="minorHAnsi"/>
          <w:u w:val="single"/>
          <w:lang w:val="es-ES"/>
        </w:rPr>
        <w:t>Gisele</w:t>
      </w:r>
      <w:proofErr w:type="spellEnd"/>
      <w:r w:rsidR="00D12BE5" w:rsidRPr="00964C0D">
        <w:rPr>
          <w:rFonts w:cstheme="minorHAnsi"/>
          <w:u w:val="single"/>
          <w:lang w:val="es-ES"/>
        </w:rPr>
        <w:t xml:space="preserve"> va al baile </w:t>
      </w:r>
      <w:r w:rsidRPr="00964C0D">
        <w:rPr>
          <w:rFonts w:cstheme="minorHAnsi"/>
          <w:lang w:val="es-ES"/>
        </w:rPr>
        <w:t>__________________________________</w:t>
      </w:r>
    </w:p>
    <w:p w:rsidR="007977F1" w:rsidRPr="00964C0D" w:rsidRDefault="007977F1" w:rsidP="007977F1">
      <w:pPr>
        <w:pStyle w:val="ListParagraph"/>
        <w:rPr>
          <w:rFonts w:cstheme="minorHAnsi"/>
          <w:lang w:val="es-ES"/>
        </w:rPr>
      </w:pPr>
      <w:r w:rsidRPr="00964C0D">
        <w:rPr>
          <w:rFonts w:cstheme="minorHAnsi"/>
          <w:lang w:val="es-AR"/>
        </w:rPr>
        <w:t xml:space="preserve">B.  </w:t>
      </w:r>
      <w:r w:rsidRPr="00964C0D">
        <w:rPr>
          <w:rFonts w:cstheme="minorHAnsi"/>
          <w:lang w:val="es-ES"/>
        </w:rPr>
        <w:t>_</w:t>
      </w:r>
      <w:r w:rsidR="00D12BE5" w:rsidRPr="00964C0D">
        <w:rPr>
          <w:rFonts w:cstheme="minorHAnsi"/>
          <w:u w:val="single"/>
          <w:lang w:val="es-ES"/>
        </w:rPr>
        <w:t>Mitchell duda que</w:t>
      </w:r>
      <w:r w:rsidR="00D12BE5" w:rsidRPr="00964C0D">
        <w:rPr>
          <w:rFonts w:cstheme="minorHAnsi"/>
          <w:i/>
          <w:u w:val="single"/>
          <w:lang w:val="es-ES"/>
        </w:rPr>
        <w:t xml:space="preserve"> </w:t>
      </w:r>
      <w:proofErr w:type="spellStart"/>
      <w:r w:rsidR="00D12BE5" w:rsidRPr="00964C0D">
        <w:rPr>
          <w:rFonts w:cstheme="minorHAnsi"/>
          <w:i/>
          <w:u w:val="single"/>
          <w:lang w:val="es-ES"/>
        </w:rPr>
        <w:t>Gisele</w:t>
      </w:r>
      <w:proofErr w:type="spellEnd"/>
      <w:r w:rsidR="00D12BE5" w:rsidRPr="00964C0D">
        <w:rPr>
          <w:rFonts w:cstheme="minorHAnsi"/>
          <w:i/>
          <w:u w:val="single"/>
          <w:lang w:val="es-ES"/>
        </w:rPr>
        <w:t xml:space="preserve"> vaya al baile</w:t>
      </w:r>
      <w:r w:rsidRPr="00964C0D">
        <w:rPr>
          <w:rFonts w:cstheme="minorHAnsi"/>
          <w:lang w:val="es-ES"/>
        </w:rPr>
        <w:t>___</w:t>
      </w:r>
    </w:p>
    <w:p w:rsidR="007977F1" w:rsidRPr="00964C0D" w:rsidRDefault="007977F1" w:rsidP="007977F1">
      <w:pPr>
        <w:pStyle w:val="ListParagraph"/>
        <w:rPr>
          <w:rFonts w:cstheme="minorHAnsi"/>
          <w:lang w:val="es-AR"/>
        </w:rPr>
      </w:pPr>
    </w:p>
    <w:p w:rsidR="007977F1" w:rsidRPr="00964C0D" w:rsidRDefault="00E4093C" w:rsidP="007977F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proofErr w:type="spellStart"/>
      <w:r w:rsidRPr="00964C0D">
        <w:rPr>
          <w:rFonts w:cstheme="minorHAnsi"/>
        </w:rPr>
        <w:t>Estar</w:t>
      </w:r>
      <w:proofErr w:type="spellEnd"/>
      <w:r w:rsidRPr="00964C0D">
        <w:rPr>
          <w:rFonts w:cstheme="minorHAnsi"/>
        </w:rPr>
        <w:t xml:space="preserve"> </w:t>
      </w:r>
      <w:proofErr w:type="spellStart"/>
      <w:r w:rsidRPr="00964C0D">
        <w:rPr>
          <w:rFonts w:cstheme="minorHAnsi"/>
        </w:rPr>
        <w:t>seguro</w:t>
      </w:r>
      <w:proofErr w:type="spellEnd"/>
      <w:r w:rsidRPr="00964C0D">
        <w:rPr>
          <w:rFonts w:cstheme="minorHAnsi"/>
        </w:rPr>
        <w:t xml:space="preserve">  / </w:t>
      </w:r>
      <w:proofErr w:type="spellStart"/>
      <w:r w:rsidRPr="00964C0D">
        <w:rPr>
          <w:rFonts w:cstheme="minorHAnsi"/>
        </w:rPr>
        <w:t>llover</w:t>
      </w:r>
      <w:proofErr w:type="spellEnd"/>
    </w:p>
    <w:p w:rsidR="007977F1" w:rsidRPr="00964C0D" w:rsidRDefault="007977F1" w:rsidP="007977F1">
      <w:pPr>
        <w:pStyle w:val="ListParagraph"/>
        <w:rPr>
          <w:rFonts w:cstheme="minorHAnsi"/>
          <w:lang w:val="es-ES"/>
        </w:rPr>
      </w:pPr>
      <w:r w:rsidRPr="00964C0D">
        <w:rPr>
          <w:rFonts w:cstheme="minorHAnsi"/>
          <w:lang w:val="es-ES"/>
        </w:rPr>
        <w:t>A. __</w:t>
      </w:r>
      <w:r w:rsidR="00D12BE5" w:rsidRPr="00964C0D">
        <w:rPr>
          <w:rFonts w:cstheme="minorHAnsi"/>
          <w:u w:val="single"/>
          <w:lang w:val="es-ES"/>
        </w:rPr>
        <w:t>Estamos seguros que llueve</w:t>
      </w:r>
      <w:r w:rsidRPr="00964C0D">
        <w:rPr>
          <w:rFonts w:cstheme="minorHAnsi"/>
          <w:lang w:val="es-ES"/>
        </w:rPr>
        <w:t>_______________________________________________</w:t>
      </w:r>
    </w:p>
    <w:p w:rsidR="007977F1" w:rsidRPr="00964C0D" w:rsidRDefault="007977F1" w:rsidP="007977F1">
      <w:pPr>
        <w:pStyle w:val="ListParagraph"/>
        <w:rPr>
          <w:rFonts w:cstheme="minorHAnsi"/>
          <w:lang w:val="es-AR"/>
        </w:rPr>
      </w:pPr>
      <w:r w:rsidRPr="00964C0D">
        <w:rPr>
          <w:rFonts w:cstheme="minorHAnsi"/>
          <w:lang w:val="es-AR"/>
        </w:rPr>
        <w:t xml:space="preserve">B.  </w:t>
      </w:r>
      <w:r w:rsidRPr="00964C0D">
        <w:rPr>
          <w:rFonts w:cstheme="minorHAnsi"/>
          <w:lang w:val="es-ES"/>
        </w:rPr>
        <w:t>__</w:t>
      </w:r>
      <w:r w:rsidR="00D12BE5" w:rsidRPr="00964C0D">
        <w:rPr>
          <w:rFonts w:cstheme="minorHAnsi"/>
          <w:u w:val="single"/>
          <w:lang w:val="es-ES"/>
        </w:rPr>
        <w:t>No estamos seguros que llueva</w:t>
      </w:r>
      <w:r w:rsidRPr="00964C0D">
        <w:rPr>
          <w:rFonts w:cstheme="minorHAnsi"/>
          <w:lang w:val="es-ES"/>
        </w:rPr>
        <w:t>____</w:t>
      </w:r>
    </w:p>
    <w:p w:rsidR="007977F1" w:rsidRPr="00964C0D" w:rsidRDefault="007977F1" w:rsidP="007977F1">
      <w:pPr>
        <w:pStyle w:val="ListParagraph"/>
        <w:rPr>
          <w:rFonts w:cstheme="minorHAnsi"/>
          <w:lang w:val="es-AR"/>
        </w:rPr>
      </w:pPr>
    </w:p>
    <w:p w:rsidR="007977F1" w:rsidRPr="00964C0D" w:rsidRDefault="007977F1" w:rsidP="007977F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s-AR"/>
        </w:rPr>
      </w:pPr>
      <w:proofErr w:type="spellStart"/>
      <w:r w:rsidRPr="00964C0D">
        <w:rPr>
          <w:rFonts w:cstheme="minorHAnsi"/>
          <w:lang w:val="es-AR"/>
        </w:rPr>
        <w:t>It’s</w:t>
      </w:r>
      <w:proofErr w:type="spellEnd"/>
      <w:r w:rsidRPr="00964C0D">
        <w:rPr>
          <w:rFonts w:cstheme="minorHAnsi"/>
          <w:lang w:val="es-AR"/>
        </w:rPr>
        <w:t xml:space="preserve"> </w:t>
      </w:r>
      <w:proofErr w:type="spellStart"/>
      <w:r w:rsidRPr="00964C0D">
        <w:rPr>
          <w:rFonts w:cstheme="minorHAnsi"/>
          <w:lang w:val="es-AR"/>
        </w:rPr>
        <w:t>possible</w:t>
      </w:r>
      <w:proofErr w:type="spellEnd"/>
      <w:r w:rsidRPr="00964C0D">
        <w:rPr>
          <w:rFonts w:cstheme="minorHAnsi"/>
          <w:lang w:val="es-AR"/>
        </w:rPr>
        <w:t xml:space="preserve"> </w:t>
      </w:r>
      <w:r w:rsidR="00775942" w:rsidRPr="00964C0D">
        <w:rPr>
          <w:rFonts w:cstheme="minorHAnsi"/>
          <w:lang w:val="es-AR"/>
        </w:rPr>
        <w:t>/venir a la clase</w:t>
      </w:r>
    </w:p>
    <w:p w:rsidR="007977F1" w:rsidRPr="00964C0D" w:rsidRDefault="007977F1" w:rsidP="007977F1">
      <w:pPr>
        <w:pStyle w:val="ListParagraph"/>
        <w:rPr>
          <w:rFonts w:cstheme="minorHAnsi"/>
          <w:lang w:val="es-ES"/>
        </w:rPr>
      </w:pPr>
      <w:r w:rsidRPr="00964C0D">
        <w:rPr>
          <w:rFonts w:cstheme="minorHAnsi"/>
          <w:lang w:val="es-ES"/>
        </w:rPr>
        <w:t xml:space="preserve">A. </w:t>
      </w:r>
      <w:r w:rsidR="00964C0D">
        <w:rPr>
          <w:rFonts w:cstheme="minorHAnsi"/>
          <w:lang w:val="es-ES"/>
        </w:rPr>
        <w:t>Es cierto que vienen a la clase (</w:t>
      </w:r>
      <w:proofErr w:type="spellStart"/>
      <w:r w:rsidR="00964C0D">
        <w:rPr>
          <w:rFonts w:cstheme="minorHAnsi"/>
          <w:lang w:val="es-ES"/>
        </w:rPr>
        <w:t>need</w:t>
      </w:r>
      <w:proofErr w:type="spellEnd"/>
      <w:r w:rsidR="00964C0D">
        <w:rPr>
          <w:rFonts w:cstheme="minorHAnsi"/>
          <w:lang w:val="es-ES"/>
        </w:rPr>
        <w:t xml:space="preserve"> new </w:t>
      </w:r>
      <w:proofErr w:type="spellStart"/>
      <w:r w:rsidR="00964C0D">
        <w:rPr>
          <w:rFonts w:cstheme="minorHAnsi"/>
          <w:lang w:val="es-ES"/>
        </w:rPr>
        <w:t>trigger</w:t>
      </w:r>
      <w:proofErr w:type="spellEnd"/>
      <w:r w:rsidR="00964C0D">
        <w:rPr>
          <w:rFonts w:cstheme="minorHAnsi"/>
          <w:lang w:val="es-ES"/>
        </w:rPr>
        <w:t xml:space="preserve"> </w:t>
      </w:r>
      <w:proofErr w:type="spellStart"/>
      <w:r w:rsidR="00964C0D">
        <w:rPr>
          <w:rFonts w:cstheme="minorHAnsi"/>
          <w:lang w:val="es-ES"/>
        </w:rPr>
        <w:t>bc</w:t>
      </w:r>
      <w:proofErr w:type="spellEnd"/>
      <w:r w:rsidR="00964C0D">
        <w:rPr>
          <w:rFonts w:cstheme="minorHAnsi"/>
          <w:lang w:val="es-ES"/>
        </w:rPr>
        <w:t xml:space="preserve"> es posible = </w:t>
      </w:r>
      <w:proofErr w:type="spellStart"/>
      <w:r w:rsidR="00964C0D">
        <w:rPr>
          <w:rFonts w:cstheme="minorHAnsi"/>
          <w:lang w:val="es-ES"/>
        </w:rPr>
        <w:t>always</w:t>
      </w:r>
      <w:proofErr w:type="spellEnd"/>
      <w:r w:rsidR="00964C0D">
        <w:rPr>
          <w:rFonts w:cstheme="minorHAnsi"/>
          <w:lang w:val="es-ES"/>
        </w:rPr>
        <w:t xml:space="preserve"> subjunctive)</w:t>
      </w:r>
      <w:bookmarkStart w:id="0" w:name="_GoBack"/>
      <w:bookmarkEnd w:id="0"/>
    </w:p>
    <w:p w:rsidR="007977F1" w:rsidRPr="00964C0D" w:rsidRDefault="007977F1" w:rsidP="007977F1">
      <w:pPr>
        <w:pStyle w:val="ListParagraph"/>
        <w:rPr>
          <w:rFonts w:cstheme="minorHAnsi"/>
          <w:lang w:val="es-AR"/>
        </w:rPr>
      </w:pPr>
      <w:r w:rsidRPr="00964C0D">
        <w:rPr>
          <w:rFonts w:cstheme="minorHAnsi"/>
          <w:lang w:val="es-AR"/>
        </w:rPr>
        <w:t xml:space="preserve">B.  </w:t>
      </w:r>
      <w:r w:rsidRPr="00964C0D">
        <w:rPr>
          <w:rFonts w:cstheme="minorHAnsi"/>
          <w:lang w:val="es-ES"/>
        </w:rPr>
        <w:t>__</w:t>
      </w:r>
      <w:r w:rsidR="00D12BE5" w:rsidRPr="00964C0D">
        <w:rPr>
          <w:rFonts w:cstheme="minorHAnsi"/>
          <w:u w:val="single"/>
          <w:lang w:val="es-ES"/>
        </w:rPr>
        <w:t xml:space="preserve">Es posible que vengan los estudiantes a la clase </w:t>
      </w:r>
      <w:r w:rsidRPr="00964C0D">
        <w:rPr>
          <w:rFonts w:cstheme="minorHAnsi"/>
          <w:lang w:val="es-ES"/>
        </w:rPr>
        <w:t>___</w:t>
      </w:r>
    </w:p>
    <w:p w:rsidR="007977F1" w:rsidRPr="00964C0D" w:rsidRDefault="007977F1" w:rsidP="007977F1">
      <w:pPr>
        <w:pStyle w:val="ListParagraph"/>
        <w:rPr>
          <w:rFonts w:cstheme="minorHAnsi"/>
          <w:lang w:val="es-AR"/>
        </w:rPr>
      </w:pPr>
    </w:p>
    <w:p w:rsidR="00DE29CA" w:rsidRPr="00964C0D" w:rsidRDefault="00DE29CA" w:rsidP="008D4A1F">
      <w:pPr>
        <w:tabs>
          <w:tab w:val="left" w:pos="2265"/>
        </w:tabs>
        <w:rPr>
          <w:lang w:val="es-AR"/>
        </w:rPr>
      </w:pPr>
    </w:p>
    <w:sectPr w:rsidR="00DE29CA" w:rsidRPr="00964C0D" w:rsidSect="00635D3F">
      <w:type w:val="continuous"/>
      <w:pgSz w:w="12240" w:h="15840"/>
      <w:pgMar w:top="360" w:right="108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54" w:rsidRDefault="00DE29CA">
      <w:pPr>
        <w:spacing w:after="0" w:line="240" w:lineRule="auto"/>
      </w:pPr>
      <w:r>
        <w:separator/>
      </w:r>
    </w:p>
  </w:endnote>
  <w:endnote w:type="continuationSeparator" w:id="0">
    <w:p w:rsidR="00352D54" w:rsidRDefault="00DE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F1" w:rsidRDefault="007977F1" w:rsidP="00AB6563">
    <w:pPr>
      <w:pStyle w:val="Footer"/>
      <w:tabs>
        <w:tab w:val="left" w:pos="2670"/>
        <w:tab w:val="right" w:pos="9990"/>
      </w:tabs>
    </w:pPr>
    <w:r>
      <w:tab/>
    </w:r>
    <w:r>
      <w:tab/>
    </w:r>
    <w:r>
      <w:tab/>
    </w:r>
    <w:r>
      <w:tab/>
    </w:r>
    <w:r w:rsidRPr="0054769F">
      <w:rPr>
        <w:sz w:val="20"/>
      </w:rPr>
      <w:fldChar w:fldCharType="begin"/>
    </w:r>
    <w:r w:rsidRPr="0054769F">
      <w:rPr>
        <w:sz w:val="20"/>
      </w:rPr>
      <w:instrText xml:space="preserve"> PAGE   \* MERGEFORMAT </w:instrText>
    </w:r>
    <w:r w:rsidRPr="0054769F">
      <w:rPr>
        <w:sz w:val="20"/>
      </w:rPr>
      <w:fldChar w:fldCharType="separate"/>
    </w:r>
    <w:r w:rsidR="00964C0D">
      <w:rPr>
        <w:noProof/>
        <w:sz w:val="20"/>
      </w:rPr>
      <w:t>12</w:t>
    </w:r>
    <w:r w:rsidRPr="0054769F">
      <w:rPr>
        <w:noProof/>
        <w:sz w:val="20"/>
      </w:rPr>
      <w:fldChar w:fldCharType="end"/>
    </w:r>
  </w:p>
  <w:p w:rsidR="007977F1" w:rsidRDefault="00797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54" w:rsidRDefault="00DE29CA">
      <w:pPr>
        <w:spacing w:after="0" w:line="240" w:lineRule="auto"/>
      </w:pPr>
      <w:r>
        <w:separator/>
      </w:r>
    </w:p>
  </w:footnote>
  <w:footnote w:type="continuationSeparator" w:id="0">
    <w:p w:rsidR="00352D54" w:rsidRDefault="00DE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E61"/>
    <w:multiLevelType w:val="hybridMultilevel"/>
    <w:tmpl w:val="DD440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6745"/>
    <w:multiLevelType w:val="hybridMultilevel"/>
    <w:tmpl w:val="920A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678"/>
    <w:multiLevelType w:val="hybridMultilevel"/>
    <w:tmpl w:val="FA56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976"/>
    <w:multiLevelType w:val="hybridMultilevel"/>
    <w:tmpl w:val="5D341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8F5"/>
    <w:multiLevelType w:val="hybridMultilevel"/>
    <w:tmpl w:val="162E6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628B4"/>
    <w:multiLevelType w:val="hybridMultilevel"/>
    <w:tmpl w:val="6322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13246"/>
    <w:multiLevelType w:val="hybridMultilevel"/>
    <w:tmpl w:val="FA2C0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B3A21"/>
    <w:multiLevelType w:val="hybridMultilevel"/>
    <w:tmpl w:val="EC96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E78F5"/>
    <w:multiLevelType w:val="hybridMultilevel"/>
    <w:tmpl w:val="45CC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1F"/>
    <w:rsid w:val="000003B5"/>
    <w:rsid w:val="001045E3"/>
    <w:rsid w:val="00123936"/>
    <w:rsid w:val="001A2A0A"/>
    <w:rsid w:val="002B7F6D"/>
    <w:rsid w:val="002C5BA7"/>
    <w:rsid w:val="00352D54"/>
    <w:rsid w:val="0048220B"/>
    <w:rsid w:val="0054769F"/>
    <w:rsid w:val="00635D3F"/>
    <w:rsid w:val="00775942"/>
    <w:rsid w:val="007977F1"/>
    <w:rsid w:val="008D4A1F"/>
    <w:rsid w:val="00964C0D"/>
    <w:rsid w:val="00AB4027"/>
    <w:rsid w:val="00AB6035"/>
    <w:rsid w:val="00C7369C"/>
    <w:rsid w:val="00CA3354"/>
    <w:rsid w:val="00D12BE5"/>
    <w:rsid w:val="00D44B6E"/>
    <w:rsid w:val="00DE29CA"/>
    <w:rsid w:val="00E4093C"/>
    <w:rsid w:val="00E60BAB"/>
    <w:rsid w:val="00F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A1F"/>
  </w:style>
  <w:style w:type="character" w:styleId="Emphasis">
    <w:name w:val="Emphasis"/>
    <w:basedOn w:val="DefaultParagraphFont"/>
    <w:uiPriority w:val="20"/>
    <w:qFormat/>
    <w:rsid w:val="008D4A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4A1F"/>
    <w:rPr>
      <w:color w:val="0000FF"/>
      <w:u w:val="single"/>
    </w:rPr>
  </w:style>
  <w:style w:type="character" w:styleId="Strong">
    <w:name w:val="Strong"/>
    <w:qFormat/>
    <w:rsid w:val="00CA3354"/>
    <w:rPr>
      <w:b/>
      <w:bCs/>
    </w:rPr>
  </w:style>
  <w:style w:type="paragraph" w:styleId="NormalWeb">
    <w:name w:val="Normal (Web)"/>
    <w:basedOn w:val="Normal"/>
    <w:rsid w:val="00C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33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33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A1F"/>
  </w:style>
  <w:style w:type="character" w:styleId="Emphasis">
    <w:name w:val="Emphasis"/>
    <w:basedOn w:val="DefaultParagraphFont"/>
    <w:uiPriority w:val="20"/>
    <w:qFormat/>
    <w:rsid w:val="008D4A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4A1F"/>
    <w:rPr>
      <w:color w:val="0000FF"/>
      <w:u w:val="single"/>
    </w:rPr>
  </w:style>
  <w:style w:type="character" w:styleId="Strong">
    <w:name w:val="Strong"/>
    <w:qFormat/>
    <w:rsid w:val="00CA3354"/>
    <w:rPr>
      <w:b/>
      <w:bCs/>
    </w:rPr>
  </w:style>
  <w:style w:type="paragraph" w:styleId="NormalWeb">
    <w:name w:val="Normal (Web)"/>
    <w:basedOn w:val="Normal"/>
    <w:rsid w:val="00C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33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33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hompchomp.com/terms/completesentence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hompchomp.com/terms/verb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hompchomp.com/terms/subje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984A-7E52-4CCF-A64E-F6D84ED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2017-03-31T21:51:00Z</cp:lastPrinted>
  <dcterms:created xsi:type="dcterms:W3CDTF">2017-04-03T15:41:00Z</dcterms:created>
  <dcterms:modified xsi:type="dcterms:W3CDTF">2017-04-04T16:27:00Z</dcterms:modified>
</cp:coreProperties>
</file>